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DB5" w:rsidRPr="00C47D89" w:rsidRDefault="00814DB5" w:rsidP="00C47D89">
      <w:pPr>
        <w:jc w:val="center"/>
        <w:rPr>
          <w:b/>
          <w:sz w:val="32"/>
          <w:szCs w:val="32"/>
        </w:rPr>
      </w:pPr>
      <w:r w:rsidRPr="00C47D89">
        <w:rPr>
          <w:rFonts w:ascii="細明體" w:eastAsia="細明體" w:hAnsi="細明體" w:cs="新細明體" w:hint="eastAsia"/>
          <w:b/>
          <w:kern w:val="0"/>
          <w:sz w:val="32"/>
          <w:szCs w:val="32"/>
        </w:rPr>
        <w:t>從觀眾為中心的觀點來評估展覽的優劣程度</w:t>
      </w:r>
    </w:p>
    <w:p w:rsidR="00814DB5" w:rsidRPr="00C47D89" w:rsidRDefault="00814DB5" w:rsidP="00814DB5">
      <w:pPr>
        <w:jc w:val="center"/>
      </w:pPr>
    </w:p>
    <w:p w:rsidR="00814DB5" w:rsidRPr="00C47D89" w:rsidRDefault="00814DB5" w:rsidP="00814DB5">
      <w:pPr>
        <w:ind w:firstLineChars="236" w:firstLine="566"/>
      </w:pPr>
      <w:r w:rsidRPr="00C47D89">
        <w:rPr>
          <w:rFonts w:hint="eastAsia"/>
        </w:rPr>
        <w:t>這堂課要利用這份評估架構請同學們分組討論，以一般觀眾的立場發表你參觀的經驗，希望這種主觀的評估能協助博物館</w:t>
      </w:r>
      <w:r w:rsidR="00C47D89">
        <w:rPr>
          <w:rFonts w:hint="eastAsia"/>
        </w:rPr>
        <w:t>得到</w:t>
      </w:r>
      <w:r w:rsidRPr="00C47D89">
        <w:rPr>
          <w:rFonts w:hint="eastAsia"/>
        </w:rPr>
        <w:t>觀眾</w:t>
      </w:r>
      <w:r w:rsidR="00C47D89">
        <w:rPr>
          <w:rFonts w:hint="eastAsia"/>
        </w:rPr>
        <w:t>參觀</w:t>
      </w:r>
      <w:r w:rsidRPr="00C47D89">
        <w:rPr>
          <w:rFonts w:hint="eastAsia"/>
        </w:rPr>
        <w:t>的反饋資料，而走入更專業、更接近觀眾需求的運作。首先各組長要選定一個展覽</w:t>
      </w:r>
      <w:r w:rsidRPr="00C47D89">
        <w:rPr>
          <w:rFonts w:hint="eastAsia"/>
        </w:rPr>
        <w:t>(</w:t>
      </w:r>
      <w:r w:rsidRPr="00C47D89">
        <w:rPr>
          <w:rFonts w:hint="eastAsia"/>
        </w:rPr>
        <w:t>或一個博物館</w:t>
      </w:r>
      <w:r w:rsidRPr="00C47D89">
        <w:rPr>
          <w:rFonts w:hint="eastAsia"/>
        </w:rPr>
        <w:t>)</w:t>
      </w:r>
      <w:r w:rsidRPr="00C47D89">
        <w:rPr>
          <w:rFonts w:hint="eastAsia"/>
        </w:rPr>
        <w:t>，然後帶領同學們進行第一次會議、參觀、檢視、記錄顯著點的評語、評估</w:t>
      </w:r>
      <w:r w:rsidR="00AA7267" w:rsidRPr="00C47D89">
        <w:rPr>
          <w:rFonts w:hint="eastAsia"/>
        </w:rPr>
        <w:t>與</w:t>
      </w:r>
      <w:r w:rsidRPr="00C47D89">
        <w:rPr>
          <w:rFonts w:hint="eastAsia"/>
        </w:rPr>
        <w:t>總結</w:t>
      </w:r>
      <w:r w:rsidR="00AA7267" w:rsidRPr="00C47D89">
        <w:rPr>
          <w:rFonts w:hint="eastAsia"/>
        </w:rPr>
        <w:t>評估計分，最後還是要集合</w:t>
      </w:r>
      <w:r w:rsidR="00C47D89">
        <w:rPr>
          <w:rFonts w:hint="eastAsia"/>
        </w:rPr>
        <w:t>在</w:t>
      </w:r>
      <w:r w:rsidR="00AA7267" w:rsidRPr="00C47D89">
        <w:rPr>
          <w:rFonts w:hint="eastAsia"/>
        </w:rPr>
        <w:t>起來</w:t>
      </w:r>
      <w:r w:rsidR="00C47D89">
        <w:rPr>
          <w:rFonts w:hint="eastAsia"/>
        </w:rPr>
        <w:t>開</w:t>
      </w:r>
      <w:r w:rsidR="00AA7267" w:rsidRPr="00C47D89">
        <w:rPr>
          <w:rFonts w:hint="eastAsia"/>
        </w:rPr>
        <w:t>第二次</w:t>
      </w:r>
      <w:r w:rsidR="00C47D89">
        <w:rPr>
          <w:rFonts w:hint="eastAsia"/>
        </w:rPr>
        <w:t>比較總結評估的</w:t>
      </w:r>
      <w:r w:rsidR="00AA7267" w:rsidRPr="00C47D89">
        <w:rPr>
          <w:rFonts w:hint="eastAsia"/>
        </w:rPr>
        <w:t>會議。請大家注意，</w:t>
      </w:r>
      <w:r w:rsidRPr="00C47D89">
        <w:rPr>
          <w:rFonts w:hint="eastAsia"/>
        </w:rPr>
        <w:t>程序</w:t>
      </w:r>
      <w:r w:rsidR="00AA7267" w:rsidRPr="00C47D89">
        <w:rPr>
          <w:rFonts w:hint="eastAsia"/>
        </w:rPr>
        <w:t>中除了前後兩次會議討論參觀</w:t>
      </w:r>
      <w:r w:rsidR="00C47D89">
        <w:rPr>
          <w:rFonts w:hint="eastAsia"/>
        </w:rPr>
        <w:t>過程</w:t>
      </w:r>
      <w:r w:rsidR="00AA7267" w:rsidRPr="00C47D89">
        <w:rPr>
          <w:rFonts w:hint="eastAsia"/>
        </w:rPr>
        <w:t>與結論之外，其他參觀、檢視、記錄顯著點的評語、評估與總結評估計分等步驟皆由組員獨立進行。</w:t>
      </w:r>
      <w:r w:rsidR="00C47D89">
        <w:rPr>
          <w:rFonts w:hint="eastAsia"/>
        </w:rPr>
        <w:t>(</w:t>
      </w:r>
      <w:r w:rsidR="00C47D89">
        <w:rPr>
          <w:rFonts w:hint="eastAsia"/>
        </w:rPr>
        <w:t>每位同學都要分別繳交報告，最後還要有一份組員互評的成績表</w:t>
      </w:r>
      <w:r w:rsidR="00C47D89">
        <w:rPr>
          <w:rFonts w:hint="eastAsia"/>
        </w:rPr>
        <w:t>)</w:t>
      </w:r>
      <w:r w:rsidRPr="00C47D89">
        <w:rPr>
          <w:rFonts w:hint="eastAsia"/>
        </w:rPr>
        <w:t>以下</w:t>
      </w:r>
      <w:r w:rsidR="00AA7267" w:rsidRPr="00C47D89">
        <w:rPr>
          <w:rFonts w:hint="eastAsia"/>
        </w:rPr>
        <w:t>是程序說明：</w:t>
      </w:r>
    </w:p>
    <w:p w:rsidR="00814DB5" w:rsidRPr="00C47D89" w:rsidRDefault="00814DB5" w:rsidP="00814DB5">
      <w:pPr>
        <w:jc w:val="center"/>
      </w:pPr>
    </w:p>
    <w:p w:rsidR="00814DB5" w:rsidRPr="00C47D89" w:rsidRDefault="00814DB5" w:rsidP="00814DB5">
      <w:pPr>
        <w:pStyle w:val="1"/>
        <w:numPr>
          <w:ilvl w:val="0"/>
          <w:numId w:val="1"/>
        </w:numPr>
        <w:ind w:leftChars="0"/>
      </w:pPr>
      <w:r w:rsidRPr="00C47D89">
        <w:rPr>
          <w:rFonts w:hint="eastAsia"/>
        </w:rPr>
        <w:t>第一次會議：每一組</w:t>
      </w:r>
      <w:r w:rsidR="00C47D89">
        <w:rPr>
          <w:rFonts w:hint="eastAsia"/>
        </w:rPr>
        <w:t>組長</w:t>
      </w:r>
      <w:r w:rsidRPr="00C47D89">
        <w:rPr>
          <w:rFonts w:hint="eastAsia"/>
        </w:rPr>
        <w:t>召集</w:t>
      </w:r>
      <w:r w:rsidRPr="00C47D89">
        <w:t>6-10</w:t>
      </w:r>
      <w:r w:rsidRPr="00C47D89">
        <w:rPr>
          <w:rFonts w:hint="eastAsia"/>
        </w:rPr>
        <w:t>位組</w:t>
      </w:r>
      <w:r w:rsidR="00C47D89">
        <w:rPr>
          <w:rFonts w:hint="eastAsia"/>
        </w:rPr>
        <w:t>員</w:t>
      </w:r>
      <w:r w:rsidRPr="00C47D89">
        <w:rPr>
          <w:rFonts w:hint="eastAsia"/>
        </w:rPr>
        <w:t>開半小時的會議</w:t>
      </w:r>
      <w:r w:rsidR="00AA7267" w:rsidRPr="00C47D89">
        <w:rPr>
          <w:rFonts w:hint="eastAsia"/>
        </w:rPr>
        <w:t>，說明要參觀的展覽與程序過程</w:t>
      </w:r>
      <w:r w:rsidRPr="00C47D89">
        <w:rPr>
          <w:rFonts w:hint="eastAsia"/>
        </w:rPr>
        <w:t>。</w:t>
      </w:r>
      <w:r w:rsidR="00AA7267" w:rsidRPr="00C47D89">
        <w:rPr>
          <w:rFonts w:hint="eastAsia"/>
        </w:rPr>
        <w:t>每位組員都</w:t>
      </w:r>
      <w:r w:rsidRPr="00C47D89">
        <w:rPr>
          <w:rFonts w:hint="eastAsia"/>
        </w:rPr>
        <w:t>要熟悉這項展覽評</w:t>
      </w:r>
      <w:r w:rsidR="00AA7267" w:rsidRPr="00C47D89">
        <w:rPr>
          <w:rFonts w:hint="eastAsia"/>
        </w:rPr>
        <w:t>估</w:t>
      </w:r>
      <w:r w:rsidRPr="00C47D89">
        <w:rPr>
          <w:rFonts w:hint="eastAsia"/>
        </w:rPr>
        <w:t>的架構，並在判斷一項展覽之前，對評估程序有一般性的共同理解。</w:t>
      </w:r>
      <w:r w:rsidR="00AA7267" w:rsidRPr="00C47D89">
        <w:rPr>
          <w:rFonts w:hint="eastAsia"/>
        </w:rPr>
        <w:t>以便最後可以</w:t>
      </w:r>
      <w:r w:rsidRPr="00C47D89">
        <w:rPr>
          <w:rFonts w:hint="eastAsia"/>
        </w:rPr>
        <w:t>一起為展覽定等級，並討論有關展覽成功度上的四個不同面向的評估標準。這項展覽是否</w:t>
      </w:r>
      <w:r w:rsidRPr="00C47D89">
        <w:rPr>
          <w:rFonts w:hint="eastAsia"/>
          <w:b/>
        </w:rPr>
        <w:t>舒適？有參與性？強調重點？有意義？</w:t>
      </w:r>
      <w:r w:rsidRPr="00C47D89">
        <w:rPr>
          <w:rFonts w:hint="eastAsia"/>
        </w:rPr>
        <w:t>(</w:t>
      </w:r>
      <w:r w:rsidRPr="00C47D89">
        <w:rPr>
          <w:rFonts w:hint="eastAsia"/>
        </w:rPr>
        <w:t>請組長先選好一個</w:t>
      </w:r>
      <w:r w:rsidR="00AA7267" w:rsidRPr="00C47D89">
        <w:rPr>
          <w:rFonts w:hint="eastAsia"/>
        </w:rPr>
        <w:t>要去參觀的</w:t>
      </w:r>
      <w:r w:rsidRPr="00C47D89">
        <w:rPr>
          <w:rFonts w:hint="eastAsia"/>
        </w:rPr>
        <w:t>展覽</w:t>
      </w:r>
      <w:r w:rsidR="00AA7267" w:rsidRPr="00C47D89">
        <w:rPr>
          <w:rFonts w:hint="eastAsia"/>
        </w:rPr>
        <w:t>或博物館</w:t>
      </w:r>
      <w:r w:rsidRPr="00C47D89">
        <w:rPr>
          <w:rFonts w:hint="eastAsia"/>
        </w:rPr>
        <w:t>)</w:t>
      </w:r>
    </w:p>
    <w:p w:rsidR="00814DB5" w:rsidRPr="00C47D89" w:rsidRDefault="00814DB5" w:rsidP="00814DB5"/>
    <w:p w:rsidR="00814DB5" w:rsidRPr="00C47D89" w:rsidRDefault="00814DB5" w:rsidP="00814DB5">
      <w:pPr>
        <w:pStyle w:val="1"/>
        <w:numPr>
          <w:ilvl w:val="0"/>
          <w:numId w:val="1"/>
        </w:numPr>
        <w:ind w:leftChars="0"/>
      </w:pPr>
      <w:r w:rsidRPr="00C47D89">
        <w:rPr>
          <w:rFonts w:hint="eastAsia"/>
        </w:rPr>
        <w:t>每位組員</w:t>
      </w:r>
      <w:r w:rsidR="00AA7267" w:rsidRPr="00C47D89">
        <w:rPr>
          <w:rFonts w:hint="eastAsia"/>
        </w:rPr>
        <w:t>要親臨展覽或博物館，</w:t>
      </w:r>
      <w:r w:rsidRPr="00C47D89">
        <w:rPr>
          <w:rFonts w:hint="eastAsia"/>
        </w:rPr>
        <w:t>各自記錄下</w:t>
      </w:r>
      <w:r w:rsidR="00AA7267" w:rsidRPr="00C47D89">
        <w:rPr>
          <w:rFonts w:hint="eastAsia"/>
        </w:rPr>
        <w:t>四個</w:t>
      </w:r>
      <w:r w:rsidRPr="00C47D89">
        <w:rPr>
          <w:rFonts w:hint="eastAsia"/>
        </w:rPr>
        <w:t>面向</w:t>
      </w:r>
      <w:r w:rsidR="00AA7267" w:rsidRPr="00C47D89">
        <w:rPr>
          <w:rFonts w:hint="eastAsia"/>
        </w:rPr>
        <w:t>分項內容</w:t>
      </w:r>
      <w:r w:rsidRPr="00C47D89">
        <w:rPr>
          <w:rFonts w:hint="eastAsia"/>
        </w:rPr>
        <w:t>的</w:t>
      </w:r>
      <w:r w:rsidRPr="00C47D89">
        <w:rPr>
          <w:rFonts w:hint="eastAsia"/>
          <w:b/>
        </w:rPr>
        <w:t>顯著點</w:t>
      </w:r>
      <w:r w:rsidR="00C47D89">
        <w:rPr>
          <w:rFonts w:hint="eastAsia"/>
          <w:b/>
        </w:rPr>
        <w:t>。</w:t>
      </w:r>
      <w:r w:rsidRPr="00C47D89">
        <w:rPr>
          <w:rFonts w:hint="eastAsia"/>
        </w:rPr>
        <w:t>你要獨自站在一</w:t>
      </w:r>
      <w:r w:rsidR="00C47D89">
        <w:rPr>
          <w:rFonts w:hint="eastAsia"/>
        </w:rPr>
        <w:t>般</w:t>
      </w:r>
      <w:r w:rsidRPr="00C47D89">
        <w:rPr>
          <w:rFonts w:hint="eastAsia"/>
        </w:rPr>
        <w:t>觀眾的立場去參</w:t>
      </w:r>
      <w:r w:rsidR="00C47D89">
        <w:rPr>
          <w:rFonts w:hint="eastAsia"/>
        </w:rPr>
        <w:t>觀這個展覽，</w:t>
      </w:r>
      <w:r w:rsidRPr="00C47D89">
        <w:rPr>
          <w:rFonts w:hint="eastAsia"/>
        </w:rPr>
        <w:t>用一些評語保留下</w:t>
      </w:r>
      <w:r w:rsidRPr="00C709BE">
        <w:rPr>
          <w:rFonts w:hint="eastAsia"/>
          <w:b/>
        </w:rPr>
        <w:t>你在展覽中</w:t>
      </w:r>
      <w:r w:rsidR="00AA7267" w:rsidRPr="00C709BE">
        <w:rPr>
          <w:rFonts w:hint="eastAsia"/>
          <w:b/>
        </w:rPr>
        <w:t>產生的</w:t>
      </w:r>
      <w:r w:rsidRPr="00C709BE">
        <w:rPr>
          <w:rFonts w:hint="eastAsia"/>
          <w:b/>
        </w:rPr>
        <w:t>思維、感覺與反應的經驗</w:t>
      </w:r>
      <w:r w:rsidRPr="00C47D89">
        <w:rPr>
          <w:rFonts w:hint="eastAsia"/>
        </w:rPr>
        <w:t>，這些句子必須是你感覺的</w:t>
      </w:r>
      <w:r w:rsidRPr="00C47D89">
        <w:rPr>
          <w:rFonts w:hint="eastAsia"/>
          <w:b/>
        </w:rPr>
        <w:t>動詞</w:t>
      </w:r>
      <w:r w:rsidRPr="00C47D89">
        <w:rPr>
          <w:rFonts w:hint="eastAsia"/>
        </w:rPr>
        <w:t>。請將這些</w:t>
      </w:r>
      <w:r w:rsidRPr="00C47D89">
        <w:rPr>
          <w:rFonts w:hint="eastAsia"/>
          <w:b/>
        </w:rPr>
        <w:t>顯著點</w:t>
      </w:r>
      <w:r w:rsidRPr="00C47D89">
        <w:rPr>
          <w:rFonts w:hint="eastAsia"/>
        </w:rPr>
        <w:t>的評語記錄在</w:t>
      </w:r>
      <w:r w:rsidR="00AA7267" w:rsidRPr="00C47D89">
        <w:rPr>
          <w:rFonts w:hint="eastAsia"/>
        </w:rPr>
        <w:t>四個</w:t>
      </w:r>
      <w:r w:rsidRPr="00C47D89">
        <w:rPr>
          <w:rFonts w:hint="eastAsia"/>
        </w:rPr>
        <w:t>面向</w:t>
      </w:r>
      <w:r w:rsidR="00AA7267" w:rsidRPr="00C47D89">
        <w:rPr>
          <w:rFonts w:hint="eastAsia"/>
        </w:rPr>
        <w:t>分項內容</w:t>
      </w:r>
      <w:r w:rsidRPr="00C47D89">
        <w:rPr>
          <w:rFonts w:hint="eastAsia"/>
        </w:rPr>
        <w:t>的空格內。</w:t>
      </w:r>
    </w:p>
    <w:p w:rsidR="00814DB5" w:rsidRPr="00C47D89" w:rsidRDefault="00814DB5" w:rsidP="00814DB5">
      <w:pPr>
        <w:pStyle w:val="1"/>
      </w:pPr>
    </w:p>
    <w:p w:rsidR="00814DB5" w:rsidRPr="00C47D89" w:rsidRDefault="00814DB5" w:rsidP="00814DB5">
      <w:pPr>
        <w:pStyle w:val="1"/>
        <w:numPr>
          <w:ilvl w:val="0"/>
          <w:numId w:val="1"/>
        </w:numPr>
        <w:ind w:leftChars="0"/>
      </w:pPr>
      <w:r w:rsidRPr="00C47D89">
        <w:rPr>
          <w:rFonts w:hint="eastAsia"/>
          <w:b/>
        </w:rPr>
        <w:t>評估的面向</w:t>
      </w:r>
      <w:r w:rsidR="00EB7A97" w:rsidRPr="00C47D89">
        <w:rPr>
          <w:rFonts w:hint="eastAsia"/>
        </w:rPr>
        <w:t>：在參觀之後，離開展場，然後做評估四</w:t>
      </w:r>
      <w:r w:rsidRPr="00C47D89">
        <w:rPr>
          <w:rFonts w:hint="eastAsia"/>
        </w:rPr>
        <w:t>個面向</w:t>
      </w:r>
      <w:r w:rsidR="00EB7A97" w:rsidRPr="00C47D89">
        <w:rPr>
          <w:rFonts w:hint="eastAsia"/>
        </w:rPr>
        <w:t>分項內容</w:t>
      </w:r>
      <w:r w:rsidRPr="00C47D89">
        <w:rPr>
          <w:rFonts w:hint="eastAsia"/>
        </w:rPr>
        <w:t>評估標準的</w:t>
      </w:r>
      <w:r w:rsidR="00EB7A97" w:rsidRPr="00C47D89">
        <w:rPr>
          <w:rFonts w:hint="eastAsia"/>
        </w:rPr>
        <w:t>計分</w:t>
      </w:r>
      <w:r w:rsidRPr="00C47D89">
        <w:rPr>
          <w:rFonts w:hint="eastAsia"/>
        </w:rPr>
        <w:t>。</w:t>
      </w:r>
      <w:r w:rsidR="00EB7A97" w:rsidRPr="00C47D89">
        <w:rPr>
          <w:rFonts w:hint="eastAsia"/>
        </w:rPr>
        <w:t>當然要</w:t>
      </w:r>
      <w:r w:rsidRPr="00C47D89">
        <w:rPr>
          <w:rFonts w:hint="eastAsia"/>
        </w:rPr>
        <w:t>以你在展覽經驗中所記下的顯著點為參考，考量每個面向達到甚麼程度，來</w:t>
      </w:r>
      <w:r w:rsidR="00EB7A97" w:rsidRPr="00C47D89">
        <w:rPr>
          <w:rFonts w:hint="eastAsia"/>
        </w:rPr>
        <w:t>判斷</w:t>
      </w:r>
      <w:r w:rsidRPr="00C47D89">
        <w:rPr>
          <w:rFonts w:hint="eastAsia"/>
        </w:rPr>
        <w:t>展覽的呈現是否適當或不適當。</w:t>
      </w:r>
      <w:r w:rsidR="00EB7A97" w:rsidRPr="00C47D89">
        <w:rPr>
          <w:rFonts w:hint="eastAsia"/>
        </w:rPr>
        <w:t>請</w:t>
      </w:r>
      <w:r w:rsidRPr="00C47D89">
        <w:rPr>
          <w:rFonts w:hint="eastAsia"/>
        </w:rPr>
        <w:t>參考以下所列的指南，在右邊空白欄位</w:t>
      </w:r>
      <w:r w:rsidRPr="00C47D89">
        <w:t xml:space="preserve"> + </w:t>
      </w:r>
      <w:r w:rsidRPr="00C47D89">
        <w:rPr>
          <w:rFonts w:hint="eastAsia"/>
        </w:rPr>
        <w:t>或</w:t>
      </w:r>
      <w:r w:rsidRPr="00C47D89">
        <w:t xml:space="preserve"> - </w:t>
      </w:r>
      <w:r w:rsidRPr="00C47D89">
        <w:rPr>
          <w:rFonts w:hint="eastAsia"/>
        </w:rPr>
        <w:t>的符號。</w:t>
      </w:r>
    </w:p>
    <w:p w:rsidR="00814DB5" w:rsidRPr="00C47D89" w:rsidRDefault="00814DB5" w:rsidP="00814DB5">
      <w:pPr>
        <w:pStyle w:val="a3"/>
      </w:pPr>
    </w:p>
    <w:p w:rsidR="00814DB5" w:rsidRPr="00C47D89" w:rsidRDefault="00814DB5" w:rsidP="00814DB5">
      <w:pPr>
        <w:pStyle w:val="1"/>
        <w:ind w:leftChars="0"/>
      </w:pPr>
      <w:r w:rsidRPr="00C47D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8F0E2" wp14:editId="152DDD27">
                <wp:simplePos x="0" y="0"/>
                <wp:positionH relativeFrom="column">
                  <wp:posOffset>288290</wp:posOffset>
                </wp:positionH>
                <wp:positionV relativeFrom="paragraph">
                  <wp:posOffset>22860</wp:posOffset>
                </wp:positionV>
                <wp:extent cx="4937760" cy="554990"/>
                <wp:effectExtent l="0" t="0" r="15240" b="1651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0" w:rsidRPr="001C694A" w:rsidRDefault="00C951F0" w:rsidP="00814D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++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最佳，是最好的案例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  - 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不很好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         NA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完全不適宜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任何面向</w:t>
                            </w:r>
                          </w:p>
                          <w:p w:rsidR="00C951F0" w:rsidRPr="001C694A" w:rsidRDefault="00C951F0" w:rsidP="00814D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+ 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好的案例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            - -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自取失敗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1C69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都不適宜</w:t>
                            </w:r>
                            <w:r w:rsidRPr="001C694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8F0E2"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22.7pt;margin-top:1.8pt;width:388.8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eMPQIAAEwEAAAOAAAAZHJzL2Uyb0RvYy54bWysVF2O0zAQfkfiDpbfadJuu91GTVdLlyKk&#10;5UdaOIDjOI2F4zG226RcYCUOsDxzAA7AgXbPwdjplmqBF0QeLI9n/Hnm+2YyP+8aRbbCOgk6p8NB&#10;SonQHEqp1zn98H717IwS55kumQItcroTjp4vnj6ZtyYTI6hBlcISBNEua01Oa+9NliSO16JhbgBG&#10;aHRWYBvm0bTrpLSsRfRGJaM0PU1asKWxwIVzeHrZO+ki4leV4P5tVTnhicop5ubjauNahDVZzFm2&#10;tszUku/TYP+QRcOkxkcPUJfMM7Kx8jeoRnILDio/4NAkUFWSi1gDVjNMH1VzXTMjYi1IjjMHmtz/&#10;g+Vvtu8skWVOT9IpJZo1KNL97c3d96/3tz/uvn0h4RxZao3LMPjaYLjvnkOHaseKnbkC/tERDcua&#10;6bW4sBbaWrASsxyGm8nR1R7HBZCifQ0lPsY2HiJQV9kmUIikEERHtXYHhUTnCcfD8exkOj1FF0ff&#10;ZDKezaKECcsebhvr/EsBDQmbnFrsgIjOtlfOh2xY9hASHnOgZLmSSkXDroulsmTLsFtW8YsFPApT&#10;mrQ5nU1Gk56Av0Kk8fsTRCM9tr2STU7PDkEsC7S90GVsSs+k6veYstJ7HgN1PYm+K7q9LgWUO2TU&#10;Qt/eOI64qcF+pqTF1s6p+7RhVlCiXmlUZTYcj8MsRGM8mY7QsMee4tjDNEeonHpK+u3Sx/kJhGm4&#10;QPUqGYkNMveZ7HPFlo1878crzMSxHaN+/QQWPwEAAP//AwBQSwMEFAAGAAgAAAAhAMEvKwzeAAAA&#10;BwEAAA8AAABkcnMvZG93bnJldi54bWxMj8FOwzAQRO9I/IO1SFwQddqEkIY4FUICwQ0Kgqsbb5OI&#10;eB1sNw1/z3KC42hGM2+qzWwHMaEPvSMFy0UCAqlxpqdWwdvr/WUBIkRNRg+OUME3BtjUpyeVLo07&#10;0gtO29gKLqFQagVdjGMpZWg6tDos3IjE3t55qyNL30rj9ZHL7SBXSZJLq3vihU6PeNdh87k9WAVF&#10;9jh9hKf0+b3J98M6XlxPD19eqfOz+fYGRMQ5/oXhF5/RoWamnTuQCWJQkF1lnFSQ5iDYLlYpX9sp&#10;WC8TkHUl//PXPwAAAP//AwBQSwECLQAUAAYACAAAACEAtoM4kv4AAADhAQAAEwAAAAAAAAAAAAAA&#10;AAAAAAAAW0NvbnRlbnRfVHlwZXNdLnhtbFBLAQItABQABgAIAAAAIQA4/SH/1gAAAJQBAAALAAAA&#10;AAAAAAAAAAAAAC8BAABfcmVscy8ucmVsc1BLAQItABQABgAIAAAAIQA8CceMPQIAAEwEAAAOAAAA&#10;AAAAAAAAAAAAAC4CAABkcnMvZTJvRG9jLnhtbFBLAQItABQABgAIAAAAIQDBLysM3gAAAAcBAAAP&#10;AAAAAAAAAAAAAAAAAJcEAABkcnMvZG93bnJldi54bWxQSwUGAAAAAAQABADzAAAAogUAAAAA&#10;">
                <v:textbox>
                  <w:txbxContent>
                    <w:p w:rsidR="00C951F0" w:rsidRPr="001C694A" w:rsidRDefault="00C951F0" w:rsidP="00814DB5">
                      <w:pPr>
                        <w:rPr>
                          <w:sz w:val="20"/>
                          <w:szCs w:val="20"/>
                        </w:rPr>
                      </w:pPr>
                      <w:r w:rsidRPr="001C694A">
                        <w:rPr>
                          <w:sz w:val="20"/>
                          <w:szCs w:val="20"/>
                        </w:rPr>
                        <w:t xml:space="preserve">++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最佳，是最好的案例</w:t>
                      </w:r>
                      <w:r w:rsidRPr="001C694A">
                        <w:rPr>
                          <w:sz w:val="20"/>
                          <w:szCs w:val="20"/>
                        </w:rPr>
                        <w:t xml:space="preserve">  - 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不很好</w:t>
                      </w:r>
                      <w:r w:rsidRPr="001C694A">
                        <w:rPr>
                          <w:sz w:val="20"/>
                          <w:szCs w:val="20"/>
                        </w:rPr>
                        <w:t xml:space="preserve">         NA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完全不適宜</w:t>
                      </w:r>
                      <w:r w:rsidRPr="001C694A">
                        <w:rPr>
                          <w:sz w:val="20"/>
                          <w:szCs w:val="20"/>
                        </w:rPr>
                        <w:t>(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任何面向</w:t>
                      </w:r>
                    </w:p>
                    <w:p w:rsidR="00C951F0" w:rsidRPr="001C694A" w:rsidRDefault="00C951F0" w:rsidP="00814DB5">
                      <w:pPr>
                        <w:rPr>
                          <w:sz w:val="20"/>
                          <w:szCs w:val="20"/>
                        </w:rPr>
                      </w:pPr>
                      <w:r w:rsidRPr="001C694A">
                        <w:rPr>
                          <w:sz w:val="20"/>
                          <w:szCs w:val="20"/>
                        </w:rPr>
                        <w:t xml:space="preserve">+ 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好的案例</w:t>
                      </w:r>
                      <w:r w:rsidRPr="001C694A">
                        <w:rPr>
                          <w:sz w:val="20"/>
                          <w:szCs w:val="20"/>
                        </w:rPr>
                        <w:t xml:space="preserve">            - -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自取失敗</w:t>
                      </w:r>
                      <w:r w:rsidRPr="001C694A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Pr="001C694A">
                        <w:rPr>
                          <w:rFonts w:hint="eastAsia"/>
                          <w:sz w:val="20"/>
                          <w:szCs w:val="20"/>
                        </w:rPr>
                        <w:t>都不適宜</w:t>
                      </w:r>
                      <w:r w:rsidRPr="001C694A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14DB5" w:rsidRPr="00C47D89" w:rsidRDefault="00814DB5" w:rsidP="00814DB5">
      <w:pPr>
        <w:pStyle w:val="1"/>
      </w:pPr>
    </w:p>
    <w:p w:rsidR="00814DB5" w:rsidRPr="00C47D89" w:rsidRDefault="00814DB5" w:rsidP="00814DB5">
      <w:pPr>
        <w:pStyle w:val="1"/>
      </w:pPr>
    </w:p>
    <w:p w:rsidR="00814DB5" w:rsidRPr="00E847FC" w:rsidRDefault="00E847FC" w:rsidP="00814DB5">
      <w:pPr>
        <w:rPr>
          <w:color w:val="0070C0"/>
        </w:rPr>
      </w:pPr>
      <w:r>
        <w:rPr>
          <w:rFonts w:hint="eastAsia"/>
          <w:color w:val="0070C0"/>
        </w:rPr>
        <w:t>以上是我在教室教學時首先給學員們說明這次調查的做法，就是大家先準備做觀眾。這也是</w:t>
      </w:r>
      <w:proofErr w:type="gramStart"/>
      <w:r>
        <w:rPr>
          <w:rFonts w:hint="eastAsia"/>
          <w:color w:val="0070C0"/>
        </w:rPr>
        <w:t>1</w:t>
      </w:r>
      <w:r>
        <w:rPr>
          <w:color w:val="0070C0"/>
        </w:rPr>
        <w:t>960</w:t>
      </w:r>
      <w:proofErr w:type="gramEnd"/>
      <w:r>
        <w:rPr>
          <w:rFonts w:hint="eastAsia"/>
          <w:color w:val="0070C0"/>
        </w:rPr>
        <w:t>年代之前，倫敦科學館展覽組主任</w:t>
      </w:r>
      <w:r>
        <w:rPr>
          <w:rFonts w:hint="eastAsia"/>
          <w:color w:val="0070C0"/>
        </w:rPr>
        <w:t>M</w:t>
      </w:r>
      <w:r>
        <w:rPr>
          <w:color w:val="0070C0"/>
        </w:rPr>
        <w:t>iles</w:t>
      </w:r>
      <w:r>
        <w:rPr>
          <w:rFonts w:hint="eastAsia"/>
          <w:color w:val="0070C0"/>
        </w:rPr>
        <w:t>給他們館員兩天參觀的意義：</w:t>
      </w:r>
      <w:r>
        <w:rPr>
          <w:rFonts w:hint="eastAsia"/>
          <w:color w:val="0070C0"/>
        </w:rPr>
        <w:t>I</w:t>
      </w:r>
      <w:r>
        <w:rPr>
          <w:color w:val="0070C0"/>
        </w:rPr>
        <w:t xml:space="preserve">t is my day! and It is not my day! </w:t>
      </w:r>
      <w:r>
        <w:rPr>
          <w:rFonts w:hint="eastAsia"/>
          <w:color w:val="0070C0"/>
        </w:rPr>
        <w:t>如果大家</w:t>
      </w:r>
      <w:r w:rsidR="00E61B8E">
        <w:rPr>
          <w:rFonts w:hint="eastAsia"/>
          <w:color w:val="0070C0"/>
        </w:rPr>
        <w:t>手上</w:t>
      </w:r>
      <w:r>
        <w:rPr>
          <w:rFonts w:hint="eastAsia"/>
          <w:color w:val="0070C0"/>
        </w:rPr>
        <w:t>有我翻譯</w:t>
      </w:r>
      <w:r w:rsidR="00E61B8E">
        <w:rPr>
          <w:rFonts w:hint="eastAsia"/>
          <w:color w:val="0070C0"/>
        </w:rPr>
        <w:t>的</w:t>
      </w:r>
      <w:r>
        <w:rPr>
          <w:rFonts w:hint="eastAsia"/>
          <w:color w:val="0070C0"/>
        </w:rPr>
        <w:t>、海生館在</w:t>
      </w:r>
      <w:r>
        <w:rPr>
          <w:rFonts w:hint="eastAsia"/>
          <w:color w:val="0070C0"/>
        </w:rPr>
        <w:t>2</w:t>
      </w:r>
      <w:r>
        <w:rPr>
          <w:color w:val="0070C0"/>
        </w:rPr>
        <w:t>003</w:t>
      </w:r>
      <w:r>
        <w:rPr>
          <w:rFonts w:hint="eastAsia"/>
          <w:color w:val="0070C0"/>
        </w:rPr>
        <w:t>年出版的《如何為民眾規劃博物館的展覽》，它的附錄：｢</w:t>
      </w:r>
      <w:r w:rsidR="00E61B8E">
        <w:rPr>
          <w:rFonts w:hint="eastAsia"/>
          <w:color w:val="0070C0"/>
        </w:rPr>
        <w:t>看展覽：批判的取向」</w:t>
      </w:r>
      <w:r w:rsidR="007C061B">
        <w:rPr>
          <w:rFonts w:hint="eastAsia"/>
          <w:color w:val="0070C0"/>
        </w:rPr>
        <w:t>p</w:t>
      </w:r>
      <w:r w:rsidR="007C061B">
        <w:rPr>
          <w:color w:val="0070C0"/>
        </w:rPr>
        <w:t>p</w:t>
      </w:r>
      <w:r w:rsidR="00F20613">
        <w:rPr>
          <w:color w:val="0070C0"/>
        </w:rPr>
        <w:t>. 169~172</w:t>
      </w:r>
      <w:r w:rsidR="00E61B8E">
        <w:rPr>
          <w:rFonts w:hint="eastAsia"/>
          <w:color w:val="0070C0"/>
        </w:rPr>
        <w:t>，</w:t>
      </w:r>
      <w:r w:rsidR="00F20613">
        <w:rPr>
          <w:rFonts w:hint="eastAsia"/>
          <w:color w:val="0070C0"/>
        </w:rPr>
        <w:t>其中提到的幾點館員應注意的地方，</w:t>
      </w:r>
      <w:r w:rsidR="00E61B8E">
        <w:rPr>
          <w:rFonts w:hint="eastAsia"/>
          <w:color w:val="0070C0"/>
        </w:rPr>
        <w:t>這就是</w:t>
      </w:r>
      <w:r w:rsidR="00F20613">
        <w:rPr>
          <w:rFonts w:hint="eastAsia"/>
          <w:color w:val="0070C0"/>
        </w:rPr>
        <w:t>史密森機構得到要館員注意的依據，也就是</w:t>
      </w:r>
      <w:r w:rsidR="00E61B8E">
        <w:rPr>
          <w:rFonts w:hint="eastAsia"/>
          <w:color w:val="0070C0"/>
        </w:rPr>
        <w:t>現在大家要做的</w:t>
      </w:r>
      <w:r w:rsidR="00F20613">
        <w:rPr>
          <w:rFonts w:hint="eastAsia"/>
          <w:color w:val="0070C0"/>
        </w:rPr>
        <w:t>作業中</w:t>
      </w:r>
      <w:r w:rsidR="00E61B8E">
        <w:rPr>
          <w:rFonts w:hint="eastAsia"/>
          <w:color w:val="0070C0"/>
        </w:rPr>
        <w:t>這四</w:t>
      </w:r>
      <w:proofErr w:type="gramStart"/>
      <w:r w:rsidR="00E61B8E">
        <w:rPr>
          <w:rFonts w:hint="eastAsia"/>
          <w:color w:val="0070C0"/>
        </w:rPr>
        <w:t>個</w:t>
      </w:r>
      <w:proofErr w:type="gramEnd"/>
      <w:r w:rsidR="00E61B8E">
        <w:rPr>
          <w:rFonts w:hint="eastAsia"/>
          <w:color w:val="0070C0"/>
        </w:rPr>
        <w:t>面向的評估</w:t>
      </w:r>
      <w:r w:rsidR="00F20613">
        <w:rPr>
          <w:rFonts w:hint="eastAsia"/>
          <w:color w:val="0070C0"/>
        </w:rPr>
        <w:t>，其中黑色字體是建議去思考的顯著點，</w:t>
      </w:r>
      <w:r w:rsidR="00E61B8E">
        <w:rPr>
          <w:rFonts w:hint="eastAsia"/>
          <w:color w:val="0070C0"/>
        </w:rPr>
        <w:t>請大家參考！</w:t>
      </w:r>
    </w:p>
    <w:p w:rsidR="00707444" w:rsidRPr="00F20613" w:rsidRDefault="00707444">
      <w:pPr>
        <w:widowControl/>
      </w:pPr>
    </w:p>
    <w:p w:rsidR="00707444" w:rsidRDefault="00707444" w:rsidP="00814DB5">
      <w:r>
        <w:rPr>
          <w:rFonts w:hint="eastAsia"/>
        </w:rPr>
        <w:t>請組長準備一份分組名單：</w:t>
      </w:r>
    </w:p>
    <w:p w:rsidR="00707444" w:rsidRPr="00707444" w:rsidRDefault="00707444" w:rsidP="00707444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707444">
        <w:rPr>
          <w:rFonts w:asciiTheme="majorEastAsia" w:eastAsiaTheme="majorEastAsia" w:hAnsiTheme="majorEastAsia" w:hint="eastAsia"/>
          <w:sz w:val="36"/>
          <w:szCs w:val="36"/>
        </w:rPr>
        <w:t>小APPLE</w:t>
      </w:r>
      <w:r w:rsidRPr="00707444">
        <w:rPr>
          <w:noProof/>
          <w:sz w:val="36"/>
          <w:szCs w:val="36"/>
        </w:rPr>
        <w:drawing>
          <wp:inline distT="0" distB="0" distL="0" distR="0" wp14:anchorId="111F10EC" wp14:editId="6FD8D85E">
            <wp:extent cx="416689" cy="416689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leaf-clipart-4i9Erxzx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9" cy="4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44">
        <w:rPr>
          <w:rFonts w:asciiTheme="majorEastAsia" w:eastAsiaTheme="majorEastAsia" w:hAnsiTheme="majorEastAsia" w:hint="eastAsia"/>
          <w:sz w:val="36"/>
          <w:szCs w:val="36"/>
        </w:rPr>
        <w:t>組</w:t>
      </w:r>
    </w:p>
    <w:tbl>
      <w:tblPr>
        <w:tblStyle w:val="a4"/>
        <w:tblW w:w="8054" w:type="dxa"/>
        <w:jc w:val="center"/>
        <w:tblLook w:val="04A0" w:firstRow="1" w:lastRow="0" w:firstColumn="1" w:lastColumn="0" w:noHBand="0" w:noVBand="1"/>
      </w:tblPr>
      <w:tblGrid>
        <w:gridCol w:w="1459"/>
        <w:gridCol w:w="943"/>
        <w:gridCol w:w="1201"/>
        <w:gridCol w:w="1459"/>
        <w:gridCol w:w="1496"/>
        <w:gridCol w:w="1496"/>
      </w:tblGrid>
      <w:tr w:rsidR="00707444" w:rsidTr="00A13514">
        <w:trPr>
          <w:trHeight w:val="801"/>
          <w:jc w:val="center"/>
        </w:trPr>
        <w:tc>
          <w:tcPr>
            <w:tcW w:w="1459" w:type="dxa"/>
          </w:tcPr>
          <w:p w:rsidR="00707444" w:rsidRDefault="00707444" w:rsidP="00A13514">
            <w:r>
              <w:rPr>
                <w:rFonts w:hint="eastAsia"/>
              </w:rPr>
              <w:t>服務職位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座號</w:t>
            </w:r>
          </w:p>
        </w:tc>
        <w:tc>
          <w:tcPr>
            <w:tcW w:w="1201" w:type="dxa"/>
          </w:tcPr>
          <w:p w:rsidR="00707444" w:rsidRDefault="00707444" w:rsidP="00A13514">
            <w:r>
              <w:rPr>
                <w:rFonts w:hint="eastAsia"/>
              </w:rPr>
              <w:t>姓名</w:t>
            </w:r>
          </w:p>
        </w:tc>
        <w:tc>
          <w:tcPr>
            <w:tcW w:w="1459" w:type="dxa"/>
          </w:tcPr>
          <w:p w:rsidR="00707444" w:rsidRDefault="00707444" w:rsidP="00A13514">
            <w:r>
              <w:rPr>
                <w:rFonts w:hint="eastAsia"/>
              </w:rPr>
              <w:t>系級</w:t>
            </w:r>
          </w:p>
        </w:tc>
        <w:tc>
          <w:tcPr>
            <w:tcW w:w="1496" w:type="dxa"/>
          </w:tcPr>
          <w:p w:rsidR="00707444" w:rsidRDefault="00707444" w:rsidP="00A13514">
            <w:r>
              <w:rPr>
                <w:rFonts w:hint="eastAsia"/>
              </w:rPr>
              <w:t>第一次會議是否出席</w:t>
            </w:r>
          </w:p>
        </w:tc>
        <w:tc>
          <w:tcPr>
            <w:tcW w:w="1496" w:type="dxa"/>
          </w:tcPr>
          <w:p w:rsidR="00707444" w:rsidRDefault="00707444" w:rsidP="00A13514">
            <w:r>
              <w:rPr>
                <w:rFonts w:hint="eastAsia"/>
              </w:rPr>
              <w:t>第二次會議是否出席</w:t>
            </w:r>
          </w:p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>
              <w:rPr>
                <w:rFonts w:hint="eastAsia"/>
              </w:rPr>
              <w:t>組長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7C58BEC0" wp14:editId="739AD7CA">
                  <wp:extent cx="300942" cy="300942"/>
                  <wp:effectExtent l="0" t="0" r="444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-1)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8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76191CF8" wp14:editId="3C795506">
                  <wp:extent cx="300942" cy="300942"/>
                  <wp:effectExtent l="0" t="0" r="4445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-2)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3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18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491DAB0F" wp14:editId="123836DF">
                  <wp:extent cx="300942" cy="300942"/>
                  <wp:effectExtent l="0" t="0" r="4445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-3)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11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653D7CED" wp14:editId="02EE8810">
                  <wp:extent cx="300942" cy="300942"/>
                  <wp:effectExtent l="0" t="0" r="444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-4)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12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67E9B222" wp14:editId="0B63B884">
                  <wp:extent cx="300942" cy="300942"/>
                  <wp:effectExtent l="0" t="0" r="4445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-5)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13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75EDD150" wp14:editId="3F83E372">
                  <wp:extent cx="300942" cy="300942"/>
                  <wp:effectExtent l="0" t="0" r="4445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-6)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45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38DE8572" wp14:editId="4BB242BA">
                  <wp:extent cx="300942" cy="300942"/>
                  <wp:effectExtent l="0" t="0" r="4445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-7)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60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3D148928" wp14:editId="57DE97F9">
                  <wp:extent cx="300942" cy="300942"/>
                  <wp:effectExtent l="0" t="0" r="4445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8)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62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18"/>
          <w:jc w:val="center"/>
        </w:trPr>
        <w:tc>
          <w:tcPr>
            <w:tcW w:w="1459" w:type="dxa"/>
          </w:tcPr>
          <w:p w:rsidR="00707444" w:rsidRDefault="00707444" w:rsidP="00A13514">
            <w:r w:rsidRPr="00112FDA">
              <w:rPr>
                <w:rFonts w:hint="eastAsia"/>
              </w:rPr>
              <w:t>組員</w:t>
            </w:r>
          </w:p>
          <w:p w:rsidR="00707444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7ADCB573" wp14:editId="0029F7D0">
                  <wp:extent cx="300942" cy="300942"/>
                  <wp:effectExtent l="0" t="0" r="4445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-9)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68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  <w:tr w:rsidR="00707444" w:rsidTr="00A13514">
        <w:trPr>
          <w:trHeight w:val="400"/>
          <w:jc w:val="center"/>
        </w:trPr>
        <w:tc>
          <w:tcPr>
            <w:tcW w:w="1459" w:type="dxa"/>
          </w:tcPr>
          <w:p w:rsidR="00707444" w:rsidRDefault="00707444" w:rsidP="00A13514">
            <w:r>
              <w:rPr>
                <w:rFonts w:hint="eastAsia"/>
              </w:rPr>
              <w:t>組員</w:t>
            </w:r>
          </w:p>
          <w:p w:rsidR="00707444" w:rsidRPr="00112FDA" w:rsidRDefault="00707444" w:rsidP="00A13514">
            <w:r>
              <w:rPr>
                <w:rFonts w:hint="eastAsia"/>
              </w:rPr>
              <w:t>(</w:t>
            </w:r>
            <w:r>
              <w:rPr>
                <w:noProof/>
              </w:rPr>
              <w:drawing>
                <wp:inline distT="0" distB="0" distL="0" distR="0" wp14:anchorId="25F1029A" wp14:editId="29FD82EC">
                  <wp:extent cx="300942" cy="300942"/>
                  <wp:effectExtent l="0" t="0" r="4445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leaf-clipart-4i9ErxzxT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3" cy="30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-10)</w:t>
            </w:r>
          </w:p>
        </w:tc>
        <w:tc>
          <w:tcPr>
            <w:tcW w:w="943" w:type="dxa"/>
          </w:tcPr>
          <w:p w:rsidR="00707444" w:rsidRDefault="00707444" w:rsidP="00A13514">
            <w:r>
              <w:rPr>
                <w:rFonts w:hint="eastAsia"/>
              </w:rPr>
              <w:t>70</w:t>
            </w:r>
          </w:p>
        </w:tc>
        <w:tc>
          <w:tcPr>
            <w:tcW w:w="1201" w:type="dxa"/>
          </w:tcPr>
          <w:p w:rsidR="00707444" w:rsidRDefault="00707444" w:rsidP="00A13514"/>
        </w:tc>
        <w:tc>
          <w:tcPr>
            <w:tcW w:w="1459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  <w:tc>
          <w:tcPr>
            <w:tcW w:w="1496" w:type="dxa"/>
          </w:tcPr>
          <w:p w:rsidR="00707444" w:rsidRDefault="00707444" w:rsidP="00A13514"/>
        </w:tc>
      </w:tr>
    </w:tbl>
    <w:p w:rsidR="00707444" w:rsidRDefault="00707444" w:rsidP="00707444"/>
    <w:p w:rsidR="00707444" w:rsidRDefault="00707444" w:rsidP="00814DB5"/>
    <w:p w:rsidR="00BF6D41" w:rsidRDefault="00707444" w:rsidP="00707444">
      <w:pPr>
        <w:widowControl/>
        <w:rPr>
          <w:sz w:val="28"/>
          <w:szCs w:val="28"/>
        </w:rPr>
      </w:pPr>
      <w:r>
        <w:br w:type="page"/>
      </w:r>
      <w:r w:rsidR="00814DB5" w:rsidRPr="00C47D89">
        <w:rPr>
          <w:rFonts w:hint="eastAsia"/>
          <w:b/>
          <w:sz w:val="28"/>
          <w:szCs w:val="28"/>
        </w:rPr>
        <w:t>從觀眾為中心的觀點來評估展覽的優劣程度</w:t>
      </w:r>
      <w:r w:rsidR="00814DB5" w:rsidRPr="00C47D89">
        <w:rPr>
          <w:rFonts w:hint="eastAsia"/>
          <w:b/>
          <w:sz w:val="28"/>
          <w:szCs w:val="28"/>
        </w:rPr>
        <w:t xml:space="preserve">  </w:t>
      </w:r>
      <w:r w:rsidR="00814DB5" w:rsidRPr="00C47D89">
        <w:rPr>
          <w:rFonts w:hint="eastAsia"/>
          <w:b/>
          <w:sz w:val="28"/>
          <w:szCs w:val="28"/>
        </w:rPr>
        <w:t>評量表</w:t>
      </w:r>
      <w:r w:rsidR="00814DB5" w:rsidRPr="00C47D89">
        <w:rPr>
          <w:rFonts w:hint="eastAsia"/>
          <w:sz w:val="28"/>
          <w:szCs w:val="28"/>
        </w:rPr>
        <w:t xml:space="preserve"> </w:t>
      </w:r>
    </w:p>
    <w:p w:rsidR="00C709BE" w:rsidRPr="00C709BE" w:rsidRDefault="00C709BE" w:rsidP="00C709BE">
      <w:pPr>
        <w:ind w:leftChars="-295" w:hangingChars="295" w:hanging="708"/>
      </w:pPr>
      <w:r>
        <w:rPr>
          <w:rFonts w:hint="eastAsia"/>
        </w:rPr>
        <w:t>座</w:t>
      </w:r>
      <w:r w:rsidR="00814DB5" w:rsidRPr="00C47D89">
        <w:rPr>
          <w:rFonts w:hint="eastAsia"/>
        </w:rPr>
        <w:t>號：</w:t>
      </w:r>
      <w:r w:rsidR="00814DB5" w:rsidRPr="00C47D89">
        <w:rPr>
          <w:rFonts w:hint="eastAsia"/>
        </w:rPr>
        <w:t xml:space="preserve">     </w:t>
      </w:r>
      <w:r w:rsidR="00BF6D41">
        <w:rPr>
          <w:rFonts w:hint="eastAsia"/>
        </w:rPr>
        <w:t>；姓名：</w:t>
      </w:r>
      <w:r w:rsidR="00BF6D41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BF6D41">
        <w:rPr>
          <w:rFonts w:hint="eastAsia"/>
        </w:rPr>
        <w:t xml:space="preserve">       </w:t>
      </w:r>
      <w:r>
        <w:rPr>
          <w:rFonts w:hint="eastAsia"/>
        </w:rPr>
        <w:t>；展覽名稱：</w:t>
      </w:r>
      <w:r>
        <w:rPr>
          <w:rFonts w:hint="eastAsia"/>
        </w:rPr>
        <w:t xml:space="preserve">         </w:t>
      </w:r>
      <w:r>
        <w:rPr>
          <w:rFonts w:hint="eastAsia"/>
        </w:rPr>
        <w:t>；參觀時間：</w:t>
      </w:r>
      <w:r w:rsidR="00BF6D41">
        <w:rPr>
          <w:rFonts w:hint="eastAsia"/>
        </w:rPr>
        <w:t xml:space="preserve">  </w:t>
      </w:r>
      <w:r>
        <w:rPr>
          <w:rFonts w:hint="eastAsia"/>
        </w:rPr>
        <w:t xml:space="preserve">      ~   </w:t>
      </w:r>
    </w:p>
    <w:p w:rsidR="00814DB5" w:rsidRPr="00C47D89" w:rsidRDefault="00814DB5" w:rsidP="00814DB5">
      <w:pPr>
        <w:pStyle w:val="1"/>
        <w:numPr>
          <w:ilvl w:val="0"/>
          <w:numId w:val="2"/>
        </w:numPr>
        <w:ind w:leftChars="0" w:hanging="840"/>
      </w:pPr>
      <w:r w:rsidRPr="00C47D89">
        <w:rPr>
          <w:rFonts w:hint="eastAsia"/>
        </w:rPr>
        <w:t>舒適的面向</w:t>
      </w:r>
    </w:p>
    <w:tbl>
      <w:tblPr>
        <w:tblW w:w="9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5"/>
        <w:gridCol w:w="6525"/>
        <w:gridCol w:w="430"/>
        <w:gridCol w:w="420"/>
        <w:gridCol w:w="430"/>
        <w:gridCol w:w="436"/>
        <w:gridCol w:w="461"/>
      </w:tblGrid>
      <w:tr w:rsidR="00814DB5" w:rsidRPr="00C47D89" w:rsidTr="00A13514">
        <w:trPr>
          <w:trHeight w:val="356"/>
          <w:jc w:val="center"/>
        </w:trPr>
        <w:tc>
          <w:tcPr>
            <w:tcW w:w="865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編號</w:t>
            </w:r>
          </w:p>
        </w:tc>
        <w:tc>
          <w:tcPr>
            <w:tcW w:w="6525" w:type="dxa"/>
            <w:vMerge w:val="restart"/>
          </w:tcPr>
          <w:p w:rsidR="00814DB5" w:rsidRPr="00F20613" w:rsidRDefault="00814DB5" w:rsidP="00A13514">
            <w:pPr>
              <w:pStyle w:val="1"/>
              <w:ind w:leftChars="0" w:left="0"/>
              <w:rPr>
                <w:color w:val="0070C0"/>
                <w:szCs w:val="24"/>
              </w:rPr>
            </w:pPr>
            <w:r w:rsidRPr="00C47D89">
              <w:rPr>
                <w:rFonts w:hint="eastAsia"/>
                <w:szCs w:val="24"/>
              </w:rPr>
              <w:t>顯著點</w:t>
            </w:r>
            <w:r w:rsidR="00F20613">
              <w:rPr>
                <w:rFonts w:hint="eastAsia"/>
                <w:szCs w:val="24"/>
              </w:rPr>
              <w:t>(</w:t>
            </w:r>
            <w:r w:rsidR="00F20613">
              <w:rPr>
                <w:rFonts w:hint="eastAsia"/>
                <w:szCs w:val="24"/>
              </w:rPr>
              <w:t>黑色字體是對顯著點的提示，</w:t>
            </w:r>
            <w:r w:rsidR="00F20613">
              <w:rPr>
                <w:rFonts w:hint="eastAsia"/>
                <w:color w:val="0070C0"/>
                <w:szCs w:val="24"/>
              </w:rPr>
              <w:t>藍色字體是我觀察出來的顯著點。</w:t>
            </w:r>
            <w:r w:rsidR="00F20613">
              <w:rPr>
                <w:rFonts w:hint="eastAsia"/>
                <w:color w:val="0070C0"/>
                <w:szCs w:val="24"/>
              </w:rPr>
              <w:t>)</w:t>
            </w:r>
            <w:r w:rsidR="00C624E1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2177" w:type="dxa"/>
            <w:gridSpan w:val="5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適合度</w:t>
            </w:r>
          </w:p>
        </w:tc>
      </w:tr>
      <w:tr w:rsidR="00814DB5" w:rsidRPr="00C47D89" w:rsidTr="00A13514">
        <w:trPr>
          <w:trHeight w:val="356"/>
          <w:jc w:val="center"/>
        </w:trPr>
        <w:tc>
          <w:tcPr>
            <w:tcW w:w="86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52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3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最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2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3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不好</w:t>
            </w:r>
          </w:p>
        </w:tc>
        <w:tc>
          <w:tcPr>
            <w:tcW w:w="43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壞</w:t>
            </w:r>
          </w:p>
        </w:tc>
        <w:tc>
          <w:tcPr>
            <w:tcW w:w="46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不適合</w:t>
            </w:r>
          </w:p>
        </w:tc>
      </w:tr>
      <w:tr w:rsidR="00814DB5" w:rsidRPr="00C47D89" w:rsidTr="00A13514">
        <w:trPr>
          <w:trHeight w:val="329"/>
          <w:jc w:val="center"/>
        </w:trPr>
        <w:tc>
          <w:tcPr>
            <w:tcW w:w="86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52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3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++</w:t>
            </w:r>
          </w:p>
        </w:tc>
        <w:tc>
          <w:tcPr>
            <w:tcW w:w="42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</w:t>
            </w:r>
          </w:p>
        </w:tc>
        <w:tc>
          <w:tcPr>
            <w:tcW w:w="430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--</w:t>
            </w:r>
          </w:p>
        </w:tc>
        <w:tc>
          <w:tcPr>
            <w:tcW w:w="46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NA</w:t>
            </w:r>
          </w:p>
        </w:tc>
      </w:tr>
      <w:tr w:rsidR="00BF6D41" w:rsidRPr="00C47D89" w:rsidTr="00BF6D41">
        <w:trPr>
          <w:trHeight w:hRule="exact" w:val="1241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A</w:t>
            </w:r>
          </w:p>
        </w:tc>
        <w:tc>
          <w:tcPr>
            <w:tcW w:w="6525" w:type="dxa"/>
          </w:tcPr>
          <w:p w:rsidR="00814DB5" w:rsidRDefault="009D55F2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hint="eastAsia"/>
                <w:b/>
                <w:sz w:val="20"/>
                <w:szCs w:val="20"/>
              </w:rPr>
              <w:t>找顯著點的提示：</w:t>
            </w:r>
            <w:r>
              <w:rPr>
                <w:rFonts w:ascii="Times New Roman" w:hAnsi="Times New Roman" w:hint="eastAsia"/>
                <w:b/>
                <w:sz w:val="20"/>
                <w:szCs w:val="20"/>
              </w:rPr>
              <w:t>)</w:t>
            </w:r>
            <w:r w:rsidR="00814DB5" w:rsidRPr="00C709BE">
              <w:rPr>
                <w:rFonts w:ascii="Times New Roman" w:hAnsi="Times New Roman" w:hint="eastAsia"/>
                <w:sz w:val="20"/>
                <w:szCs w:val="20"/>
              </w:rPr>
              <w:t>展場的參觀指引，以及了解展覽概念的順序都很清楚</w:t>
            </w:r>
          </w:p>
          <w:p w:rsidR="009D55F2" w:rsidRDefault="009B0816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整體來說，全場的參觀指引都不錯，其中</w:t>
            </w:r>
            <w:r w:rsidR="002358B5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有一個常設展的標示</w:t>
            </w:r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就站在</w:t>
            </w:r>
            <w:proofErr w:type="gramStart"/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特</w:t>
            </w:r>
            <w:proofErr w:type="gramEnd"/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展主要海報的最左邊，雖然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不是緊挨著相距有點</w:t>
            </w:r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遠，但是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觀眾</w:t>
            </w:r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一定看得見，很顯著的與</w:t>
            </w:r>
            <w:proofErr w:type="gramStart"/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特</w:t>
            </w:r>
            <w:proofErr w:type="gramEnd"/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展主題無關。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會讓人覺得</w:t>
            </w:r>
            <w:r w:rsidR="009D55F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指引有錯誤的感覺！</w:t>
            </w:r>
          </w:p>
          <w:p w:rsidR="009D55F2" w:rsidRPr="00BA1E7E" w:rsidRDefault="009D55F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1553187" cy="1164902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20234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51" cy="117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我</w:t>
            </w:r>
            <w:proofErr w:type="gramStart"/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第一眼沒看</w:t>
            </w:r>
            <w:proofErr w:type="gramEnd"/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懂的說明牌</w:t>
            </w:r>
          </w:p>
        </w:tc>
        <w:tc>
          <w:tcPr>
            <w:tcW w:w="2177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rFonts w:hint="eastAsia"/>
                <w:color w:val="0070C0"/>
                <w:sz w:val="20"/>
                <w:szCs w:val="20"/>
              </w:rPr>
              <w:t xml:space="preserve"> (</w:t>
            </w:r>
            <w:r w:rsidR="009F1A2D">
              <w:rPr>
                <w:color w:val="0070C0"/>
                <w:sz w:val="20"/>
                <w:szCs w:val="20"/>
              </w:rPr>
              <w:t>3)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145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B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有方便的休息空間</w:t>
            </w:r>
          </w:p>
          <w:p w:rsidR="009D55F2" w:rsidRDefault="009D55F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由於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這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是日式建築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、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地板也很乾淨，每位觀眾入場都需要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脫了</w:t>
            </w:r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鞋</w:t>
            </w:r>
            <w:r w:rsidR="00D3582B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子進場</w:t>
            </w:r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，館員會親切地給你一雙有止滑作用的襪套，請你換上，將你的鞋子放在鞋櫃裡；至於休息處在</w:t>
            </w:r>
            <w:proofErr w:type="gramStart"/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特</w:t>
            </w:r>
            <w:proofErr w:type="gramEnd"/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展入口處、面對廚房前有一寬敞的空間放著桌椅，隨時可以休息，我的這四份顯著點就是在那個桌上寫的；在看簡報的屋裡也可以算是休息處，觀眾都坐在</w:t>
            </w:r>
            <w:proofErr w:type="gramStart"/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禢禢</w:t>
            </w:r>
            <w:proofErr w:type="gramEnd"/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米上，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但是</w:t>
            </w:r>
            <w:r w:rsidR="00910A1A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這對老人不是</w:t>
            </w:r>
            <w:r w:rsidR="00A1351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很方便。</w:t>
            </w:r>
          </w:p>
          <w:p w:rsidR="00910A1A" w:rsidRDefault="00910A1A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1878733" cy="1409065"/>
                  <wp:effectExtent l="0" t="0" r="762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2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58" cy="141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1743075" cy="139854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24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" t="65495" r="-9155"/>
                          <a:stretch/>
                        </pic:blipFill>
                        <pic:spPr bwMode="auto">
                          <a:xfrm>
                            <a:off x="0" y="0"/>
                            <a:ext cx="1753533" cy="140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514" w:rsidRPr="00910A1A" w:rsidRDefault="00A13514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3427271" cy="2570480"/>
                  <wp:effectExtent l="0" t="0" r="1905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26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292" cy="258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++</w:t>
            </w:r>
            <w:r w:rsidR="009F1A2D">
              <w:rPr>
                <w:color w:val="0070C0"/>
                <w:sz w:val="20"/>
                <w:szCs w:val="20"/>
              </w:rPr>
              <w:t xml:space="preserve"> (5)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119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C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照明、溫度與聲音的程度都很恰當</w:t>
            </w:r>
          </w:p>
          <w:p w:rsidR="00A13514" w:rsidRPr="00A13514" w:rsidRDefault="00A13514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今天天氣很好，不冷不熱，也沒下雨，陽光普照，我早上參觀，館內不必開空調，照明都很合適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，這是個舒適的展場。</w:t>
            </w:r>
          </w:p>
        </w:tc>
        <w:tc>
          <w:tcPr>
            <w:tcW w:w="2177" w:type="dxa"/>
            <w:gridSpan w:val="5"/>
          </w:tcPr>
          <w:p w:rsidR="00814DB5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++</w:t>
            </w:r>
            <w:r w:rsidR="009F1A2D">
              <w:rPr>
                <w:color w:val="0070C0"/>
                <w:sz w:val="20"/>
                <w:szCs w:val="20"/>
              </w:rPr>
              <w:t xml:space="preserve"> (5)</w:t>
            </w:r>
          </w:p>
          <w:p w:rsidR="009F1A2D" w:rsidRPr="00CC6497" w:rsidRDefault="009F1A2D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419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D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你參觀的這個展覽的每</w:t>
            </w:r>
            <w:proofErr w:type="gramStart"/>
            <w:r w:rsidRPr="00C709BE">
              <w:rPr>
                <w:rFonts w:ascii="Times New Roman" w:hAnsi="Times New Roman" w:hint="eastAsia"/>
                <w:sz w:val="20"/>
                <w:szCs w:val="20"/>
              </w:rPr>
              <w:t>個</w:t>
            </w:r>
            <w:proofErr w:type="gramEnd"/>
            <w:r w:rsidRPr="00C709BE">
              <w:rPr>
                <w:rFonts w:ascii="Times New Roman" w:hAnsi="Times New Roman" w:hint="eastAsia"/>
                <w:sz w:val="20"/>
                <w:szCs w:val="20"/>
              </w:rPr>
              <w:t>展示單元、所有的設備、功能都維護得很好，而且都可以運作正常</w:t>
            </w:r>
          </w:p>
          <w:p w:rsidR="00A13514" w:rsidRDefault="00A13514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沒看見有什麼設備與其功能有出問題的地方，應該是都很正常，至於展項的問題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，我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將在展覽的重點與意義兩個面向上討論。</w:t>
            </w:r>
          </w:p>
          <w:p w:rsidR="00783552" w:rsidRDefault="0078355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在簡報廳看見有一幕展示安排得非常好，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應該屬於常設展，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如下圖：</w:t>
            </w:r>
          </w:p>
          <w:p w:rsidR="00783552" w:rsidRDefault="0078355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日本建築客廳的這個位置是非常重要</w:t>
            </w:r>
            <w:r w:rsidR="00BB34C8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的地位，現在掛在這裡的畫作是台灣前輩畫家林玉山的，意義很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深</w:t>
            </w:r>
            <w:r w:rsidR="00BB34C8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長！</w:t>
            </w:r>
          </w:p>
          <w:p w:rsidR="00783552" w:rsidRPr="00A13514" w:rsidRDefault="0078355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2125538" cy="1594170"/>
                  <wp:effectExtent l="0" t="952" r="7302" b="7303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26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1634" cy="160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++</w:t>
            </w:r>
            <w:r w:rsidR="007D0274">
              <w:rPr>
                <w:color w:val="0070C0"/>
                <w:sz w:val="20"/>
                <w:szCs w:val="20"/>
              </w:rPr>
              <w:t xml:space="preserve"> (5)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139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E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展示單元可以讓你很容易的閱讀、看得見，而且易於使用</w:t>
            </w:r>
          </w:p>
          <w:p w:rsidR="00A13514" w:rsidRPr="00A13514" w:rsidRDefault="00A13514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以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70C0"/>
                <w:sz w:val="20"/>
                <w:szCs w:val="20"/>
              </w:rPr>
              <w:t>0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歲老人觀眾的主觀立場來說，有些字體嫌小，如果注意力集中些還可以忍受。</w:t>
            </w:r>
          </w:p>
        </w:tc>
        <w:tc>
          <w:tcPr>
            <w:tcW w:w="2177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283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F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能夠很清楚地標示出讓你做選擇與使用的事項</w:t>
            </w:r>
          </w:p>
          <w:p w:rsidR="00A13514" w:rsidRPr="00A13514" w:rsidRDefault="00A52FD6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由於這棟歷史建築是日式的，所以甬道圍著一間間小展廳轉，觀眾也只能跟著甬道</w:t>
            </w:r>
            <w:proofErr w:type="gramStart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循序著</w:t>
            </w:r>
            <w:proofErr w:type="gramEnd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走，所以沒有標示應該也不會迷路，既使你選擇提前轉彎，也不至於迷失方向。</w:t>
            </w:r>
          </w:p>
        </w:tc>
        <w:tc>
          <w:tcPr>
            <w:tcW w:w="2177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BF6D41" w:rsidRPr="00C47D89" w:rsidTr="00BF6D41">
        <w:trPr>
          <w:trHeight w:hRule="exact" w:val="1841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G</w:t>
            </w:r>
          </w:p>
        </w:tc>
        <w:tc>
          <w:tcPr>
            <w:tcW w:w="6525" w:type="dxa"/>
          </w:tcPr>
          <w:p w:rsidR="00814DB5" w:rsidRDefault="00624792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展覽的意旨、意</w:t>
            </w:r>
            <w:r w:rsidR="00814DB5" w:rsidRPr="00C709BE">
              <w:rPr>
                <w:rFonts w:ascii="Times New Roman" w:hAnsi="Times New Roman" w:hint="eastAsia"/>
                <w:sz w:val="20"/>
                <w:szCs w:val="20"/>
              </w:rPr>
              <w:t>見、觀點與製作，各方面都</w:t>
            </w:r>
            <w:proofErr w:type="gramStart"/>
            <w:r w:rsidR="00814DB5" w:rsidRPr="00C709BE">
              <w:rPr>
                <w:rFonts w:ascii="Times New Roman" w:hAnsi="Times New Roman" w:hint="eastAsia"/>
                <w:sz w:val="20"/>
                <w:szCs w:val="20"/>
              </w:rPr>
              <w:t>清楚的</w:t>
            </w:r>
            <w:proofErr w:type="gramEnd"/>
            <w:r w:rsidR="00814DB5" w:rsidRPr="00C709BE">
              <w:rPr>
                <w:rFonts w:ascii="Times New Roman" w:hAnsi="Times New Roman" w:hint="eastAsia"/>
                <w:sz w:val="20"/>
                <w:szCs w:val="20"/>
              </w:rPr>
              <w:t>呈現，並都經過研究鑑定，或有確定其出處。無混淆視聽，或似是而非之內容</w:t>
            </w:r>
            <w:r w:rsidR="00104BD2">
              <w:rPr>
                <w:rFonts w:ascii="Times New Roman" w:hAnsi="Times New Roman" w:hint="eastAsia"/>
                <w:sz w:val="20"/>
                <w:szCs w:val="20"/>
              </w:rPr>
              <w:t>。</w:t>
            </w:r>
          </w:p>
          <w:p w:rsidR="00104BD2" w:rsidRPr="00104BD2" w:rsidRDefault="00104BD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展場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到處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都聽得到日治時代的音樂、歌聲，把</w:t>
            </w:r>
            <w:proofErr w:type="gramStart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特</w:t>
            </w:r>
            <w:proofErr w:type="gramEnd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展時代的背景用音樂來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充滿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展場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，這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是一個很恰當的方式，增加觀眾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利用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聽覺感官認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知時代背景很有效</w:t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。</w:t>
            </w:r>
          </w:p>
        </w:tc>
        <w:tc>
          <w:tcPr>
            <w:tcW w:w="2177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BF6D41" w:rsidRPr="00C47D89" w:rsidTr="00BF6D41">
        <w:trPr>
          <w:trHeight w:hRule="exact" w:val="1692"/>
          <w:jc w:val="center"/>
        </w:trPr>
        <w:tc>
          <w:tcPr>
            <w:tcW w:w="865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H</w:t>
            </w:r>
          </w:p>
        </w:tc>
        <w:tc>
          <w:tcPr>
            <w:tcW w:w="652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 w:val="20"/>
                <w:szCs w:val="20"/>
              </w:rPr>
            </w:pPr>
            <w:r w:rsidRPr="00C709BE">
              <w:rPr>
                <w:rFonts w:ascii="Times New Roman" w:hAnsi="Times New Roman" w:hint="eastAsia"/>
                <w:sz w:val="20"/>
                <w:szCs w:val="20"/>
              </w:rPr>
              <w:t>這項展覽歡迎所有不同文化背景、經濟階級、教育程度與身體能力的人來參觀</w:t>
            </w:r>
            <w:r w:rsidR="00104BD2">
              <w:rPr>
                <w:rFonts w:ascii="Times New Roman" w:hAnsi="Times New Roman" w:hint="eastAsia"/>
                <w:sz w:val="20"/>
                <w:szCs w:val="20"/>
              </w:rPr>
              <w:t>。</w:t>
            </w:r>
          </w:p>
          <w:p w:rsidR="00104BD2" w:rsidRDefault="00104BD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基本上這場</w:t>
            </w:r>
            <w:proofErr w:type="gramStart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特展跟</w:t>
            </w:r>
            <w:proofErr w:type="gramEnd"/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>這棟歷史建築，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都</w:t>
            </w:r>
            <w:r w:rsidR="008414AD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很可以</w:t>
            </w:r>
            <w:r w:rsidR="008C02B2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適</w:t>
            </w:r>
            <w:r w:rsidR="008414AD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於所有不同背景的觀眾，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有一個很顯著缺憾可能也不是這個館在目前可能產生的，就是對當時台灣老百姓缺乏表現，從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到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館的觀眾大約都是在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1</w:t>
            </w:r>
            <w:r w:rsidR="003938E1">
              <w:rPr>
                <w:rFonts w:ascii="Times New Roman" w:hAnsi="Times New Roman"/>
                <w:color w:val="0070C0"/>
                <w:sz w:val="20"/>
                <w:szCs w:val="20"/>
              </w:rPr>
              <w:t>1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點前後，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因為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該館的餐廳是個</w:t>
            </w:r>
            <w:proofErr w:type="gramStart"/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相當</w:t>
            </w:r>
            <w:proofErr w:type="gramEnd"/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棒的吸引點，很多人是為此而到的！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中午之後還有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2</w:t>
            </w:r>
            <w:r w:rsidR="00295424">
              <w:rPr>
                <w:rFonts w:ascii="Times New Roman" w:hAnsi="Times New Roman"/>
                <w:color w:val="0070C0"/>
                <w:sz w:val="20"/>
                <w:szCs w:val="20"/>
              </w:rPr>
              <w:t>:30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的喝茶時間與餐點，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而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且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價錢低於一般大飯店，環境</w:t>
            </w:r>
            <w:r w:rsidR="00295424">
              <w:rPr>
                <w:rFonts w:ascii="Times New Roman" w:hAnsi="Times New Roman" w:hint="eastAsia"/>
                <w:color w:val="0070C0"/>
                <w:sz w:val="20"/>
                <w:szCs w:val="20"/>
              </w:rPr>
              <w:t>卻又</w:t>
            </w:r>
            <w:r w:rsidR="003938E1">
              <w:rPr>
                <w:rFonts w:ascii="Times New Roman" w:hAnsi="Times New Roman" w:hint="eastAsia"/>
                <w:color w:val="0070C0"/>
                <w:sz w:val="20"/>
                <w:szCs w:val="20"/>
              </w:rPr>
              <w:t>高於大飯店，有非常不錯的賣點！可算是經營策略的成功點！值得小館學習！</w:t>
            </w:r>
          </w:p>
          <w:p w:rsidR="003938E1" w:rsidRDefault="00C733BA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2110828" cy="1583137"/>
                  <wp:effectExtent l="0" t="2858" r="953" b="952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02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4461" cy="159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hint="eastAsia"/>
                <w:color w:val="0070C0"/>
                <w:sz w:val="20"/>
                <w:szCs w:val="20"/>
              </w:rPr>
              <w:t xml:space="preserve"> </w:t>
            </w:r>
            <w:r w:rsidR="00692088">
              <w:rPr>
                <w:rFonts w:ascii="Times New Roman" w:hAnsi="Times New Roman" w:hint="eastAsia"/>
                <w:color w:val="0070C0"/>
                <w:sz w:val="20"/>
                <w:szCs w:val="20"/>
              </w:rPr>
              <w:t xml:space="preserve"> </w:t>
            </w:r>
            <w:r w:rsidR="006A0462"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2137952" cy="160274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8613888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29" cy="161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462" w:rsidRPr="00104BD2" w:rsidRDefault="006A0462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hint="eastAsia"/>
                <w:noProof/>
                <w:color w:val="0070C0"/>
                <w:sz w:val="20"/>
                <w:szCs w:val="20"/>
              </w:rPr>
              <w:drawing>
                <wp:inline distT="0" distB="0" distL="0" distR="0">
                  <wp:extent cx="3265170" cy="244777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8613888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93" cy="245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>+ (5)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</w:tbl>
    <w:p w:rsidR="00295424" w:rsidRDefault="00295424" w:rsidP="00295424">
      <w:pPr>
        <w:pStyle w:val="1"/>
        <w:ind w:leftChars="0" w:left="840"/>
        <w:rPr>
          <w:rFonts w:hint="eastAsia"/>
        </w:rPr>
      </w:pPr>
    </w:p>
    <w:p w:rsidR="00814DB5" w:rsidRPr="00C47D89" w:rsidRDefault="00814DB5" w:rsidP="00814DB5">
      <w:pPr>
        <w:pStyle w:val="1"/>
        <w:numPr>
          <w:ilvl w:val="0"/>
          <w:numId w:val="2"/>
        </w:numPr>
        <w:ind w:leftChars="0" w:hanging="840"/>
      </w:pPr>
      <w:r w:rsidRPr="00C47D89">
        <w:rPr>
          <w:rFonts w:hint="eastAsia"/>
        </w:rPr>
        <w:t>有參與性的面向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3"/>
        <w:gridCol w:w="6262"/>
        <w:gridCol w:w="484"/>
        <w:gridCol w:w="484"/>
        <w:gridCol w:w="485"/>
        <w:gridCol w:w="484"/>
        <w:gridCol w:w="501"/>
      </w:tblGrid>
      <w:tr w:rsidR="00814DB5" w:rsidRPr="00C47D89" w:rsidTr="00A13514">
        <w:trPr>
          <w:trHeight w:val="180"/>
          <w:jc w:val="center"/>
        </w:trPr>
        <w:tc>
          <w:tcPr>
            <w:tcW w:w="863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編號</w:t>
            </w:r>
          </w:p>
        </w:tc>
        <w:tc>
          <w:tcPr>
            <w:tcW w:w="6262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顯著點</w:t>
            </w:r>
            <w:r w:rsidR="00C709BE">
              <w:rPr>
                <w:rFonts w:hint="eastAsia"/>
                <w:szCs w:val="24"/>
              </w:rPr>
              <w:t>(</w:t>
            </w:r>
            <w:r w:rsidR="00C709BE">
              <w:rPr>
                <w:rFonts w:hint="eastAsia"/>
                <w:szCs w:val="24"/>
              </w:rPr>
              <w:t>對你或其他觀眾是否有互動？</w:t>
            </w:r>
            <w:r w:rsidR="00C709BE">
              <w:rPr>
                <w:rFonts w:hint="eastAsia"/>
                <w:szCs w:val="24"/>
              </w:rPr>
              <w:t>)</w:t>
            </w:r>
          </w:p>
        </w:tc>
        <w:tc>
          <w:tcPr>
            <w:tcW w:w="2438" w:type="dxa"/>
            <w:gridSpan w:val="5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適合度</w:t>
            </w:r>
          </w:p>
        </w:tc>
      </w:tr>
      <w:tr w:rsidR="00814DB5" w:rsidRPr="00C47D89" w:rsidTr="00A13514">
        <w:trPr>
          <w:trHeight w:val="180"/>
          <w:jc w:val="center"/>
        </w:trPr>
        <w:tc>
          <w:tcPr>
            <w:tcW w:w="863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262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最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85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不好</w:t>
            </w: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壞</w:t>
            </w:r>
          </w:p>
        </w:tc>
        <w:tc>
          <w:tcPr>
            <w:tcW w:w="50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不適合</w:t>
            </w:r>
          </w:p>
        </w:tc>
      </w:tr>
      <w:tr w:rsidR="00814DB5" w:rsidRPr="00C47D89" w:rsidTr="00A13514">
        <w:trPr>
          <w:trHeight w:val="180"/>
          <w:jc w:val="center"/>
        </w:trPr>
        <w:tc>
          <w:tcPr>
            <w:tcW w:w="863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262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++</w:t>
            </w: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</w:t>
            </w:r>
          </w:p>
        </w:tc>
        <w:tc>
          <w:tcPr>
            <w:tcW w:w="485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</w:t>
            </w:r>
          </w:p>
        </w:tc>
        <w:tc>
          <w:tcPr>
            <w:tcW w:w="48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--</w:t>
            </w:r>
          </w:p>
        </w:tc>
        <w:tc>
          <w:tcPr>
            <w:tcW w:w="50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NA</w:t>
            </w: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A</w:t>
            </w:r>
          </w:p>
        </w:tc>
        <w:tc>
          <w:tcPr>
            <w:tcW w:w="6262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展覽製作出來的環境引人入勝，可以讓你深入探討</w:t>
            </w:r>
          </w:p>
          <w:p w:rsidR="00757A95" w:rsidRPr="00DE4E89" w:rsidRDefault="00DE4E89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特展的時代吻合於歷史建築，這是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特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展的著力點，除此之外，</w:t>
            </w:r>
            <w:r w:rsidR="002D0807">
              <w:rPr>
                <w:rFonts w:ascii="Times New Roman" w:hAnsi="Times New Roman" w:hint="eastAsia"/>
                <w:color w:val="0070C0"/>
                <w:szCs w:val="24"/>
              </w:rPr>
              <w:t>用</w:t>
            </w:r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當代</w:t>
            </w:r>
            <w:proofErr w:type="gramStart"/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三</w:t>
            </w:r>
            <w:proofErr w:type="gramEnd"/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少年之</w:t>
            </w:r>
            <w:proofErr w:type="gramStart"/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一</w:t>
            </w:r>
            <w:proofErr w:type="gramEnd"/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的</w:t>
            </w:r>
            <w:r w:rsidR="002D0807">
              <w:rPr>
                <w:rFonts w:ascii="Times New Roman" w:hAnsi="Times New Roman" w:hint="eastAsia"/>
                <w:color w:val="0070C0"/>
                <w:szCs w:val="24"/>
              </w:rPr>
              <w:t>｢</w:t>
            </w:r>
            <w:r w:rsidR="00756923">
              <w:rPr>
                <w:rFonts w:ascii="Times New Roman" w:hAnsi="Times New Roman" w:hint="eastAsia"/>
                <w:color w:val="0070C0"/>
                <w:szCs w:val="24"/>
              </w:rPr>
              <w:t>南街」畫作當切點進入主題，觀眾很容易理解。</w:t>
            </w:r>
            <w:r w:rsidR="00FF1BF5">
              <w:rPr>
                <w:rFonts w:ascii="Times New Roman" w:hAnsi="Times New Roman" w:hint="eastAsia"/>
                <w:color w:val="0070C0"/>
                <w:szCs w:val="24"/>
              </w:rPr>
              <w:t xml:space="preserve"> </w:t>
            </w:r>
            <w:r w:rsidR="002E19D3">
              <w:rPr>
                <w:rFonts w:ascii="Times New Roman" w:hAnsi="Times New Roman"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2438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B</w:t>
            </w:r>
          </w:p>
        </w:tc>
        <w:tc>
          <w:tcPr>
            <w:tcW w:w="6262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展示單元能夠吸引你的注意力，讓你願意花更多的時間慢慢去觀察很多其中的元素</w:t>
            </w:r>
          </w:p>
          <w:p w:rsidR="00756923" w:rsidRDefault="00756923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有吸引力的是展品的平民化，雖然沒有深入討論那個時代台灣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老百姓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的生活狀態，但是展品卻很容易理解。</w:t>
            </w:r>
          </w:p>
          <w:p w:rsidR="00756923" w:rsidRPr="00756923" w:rsidRDefault="00756923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noProof/>
                <w:color w:val="0070C0"/>
                <w:szCs w:val="24"/>
              </w:rPr>
              <w:drawing>
                <wp:inline distT="0" distB="0" distL="0" distR="0">
                  <wp:extent cx="2329751" cy="1747331"/>
                  <wp:effectExtent l="5397" t="0" r="318" b="317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202347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9587" cy="175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hint="eastAsia"/>
                <w:color w:val="0070C0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noProof/>
                <w:color w:val="0070C0"/>
                <w:szCs w:val="24"/>
              </w:rPr>
              <w:drawing>
                <wp:inline distT="0" distB="0" distL="0" distR="0">
                  <wp:extent cx="2262425" cy="1696837"/>
                  <wp:effectExtent l="0" t="3175" r="1905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202348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2675" cy="171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C</w:t>
            </w:r>
          </w:p>
        </w:tc>
        <w:tc>
          <w:tcPr>
            <w:tcW w:w="6262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展示單元很有趣、很有知識性與具體的挑戰性</w:t>
            </w:r>
          </w:p>
          <w:p w:rsidR="00756923" w:rsidRDefault="00756923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知識性的展品很單薄，只點到為止。台灣婦女與日本提倡的洋化西裝都有，</w:t>
            </w:r>
            <w:r w:rsidR="00ED1C91">
              <w:rPr>
                <w:rFonts w:ascii="Times New Roman" w:hAnsi="Times New Roman" w:hint="eastAsia"/>
                <w:color w:val="0070C0"/>
                <w:szCs w:val="24"/>
              </w:rPr>
              <w:t>鄧雨賢與留聲機也是音樂西化的關係，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但是</w:t>
            </w:r>
            <w:r w:rsidR="00ED1C91">
              <w:rPr>
                <w:rFonts w:ascii="Times New Roman" w:hAnsi="Times New Roman" w:hint="eastAsia"/>
                <w:color w:val="0070C0"/>
                <w:szCs w:val="24"/>
              </w:rPr>
              <w:t>缺少當代台灣普通人的改變，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兩種不同文化</w:t>
            </w:r>
            <w:r w:rsidR="00ED1C91">
              <w:rPr>
                <w:rFonts w:ascii="Times New Roman" w:hAnsi="Times New Roman" w:hint="eastAsia"/>
                <w:color w:val="0070C0"/>
                <w:szCs w:val="24"/>
              </w:rPr>
              <w:t>互相產生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的涵化卻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沒</w:t>
            </w:r>
            <w:r w:rsidR="00ED1C91">
              <w:rPr>
                <w:rFonts w:ascii="Times New Roman" w:hAnsi="Times New Roman" w:hint="eastAsia"/>
                <w:color w:val="0070C0"/>
                <w:szCs w:val="24"/>
              </w:rPr>
              <w:t>辦法用這些展品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解說清楚</w:t>
            </w:r>
            <w:r w:rsidR="00ED1C91">
              <w:rPr>
                <w:rFonts w:ascii="Times New Roman" w:hAnsi="Times New Roman" w:hint="eastAsia"/>
                <w:color w:val="0070C0"/>
                <w:szCs w:val="24"/>
              </w:rPr>
              <w:t>。</w:t>
            </w:r>
          </w:p>
          <w:p w:rsidR="00756923" w:rsidRPr="00756923" w:rsidRDefault="00756923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noProof/>
                <w:color w:val="0070C0"/>
                <w:szCs w:val="24"/>
              </w:rPr>
              <w:drawing>
                <wp:inline distT="0" distB="0" distL="0" distR="0">
                  <wp:extent cx="2212274" cy="1659224"/>
                  <wp:effectExtent l="0" t="9207" r="7937" b="7938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202348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4620" cy="166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hint="eastAsia"/>
                <w:color w:val="0070C0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noProof/>
                <w:color w:val="0070C0"/>
                <w:szCs w:val="24"/>
              </w:rPr>
              <w:drawing>
                <wp:inline distT="0" distB="0" distL="0" distR="0">
                  <wp:extent cx="1927225" cy="1445434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202348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37854" cy="145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__</w:t>
            </w:r>
            <w:r w:rsidR="009F1A2D">
              <w:rPr>
                <w:color w:val="0070C0"/>
                <w:sz w:val="20"/>
                <w:szCs w:val="20"/>
              </w:rPr>
              <w:t xml:space="preserve"> (2)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D</w:t>
            </w:r>
          </w:p>
        </w:tc>
        <w:tc>
          <w:tcPr>
            <w:tcW w:w="6262" w:type="dxa"/>
          </w:tcPr>
          <w:p w:rsidR="00814DB5" w:rsidRDefault="00814DB5" w:rsidP="00ED1C91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展示物件</w:t>
            </w:r>
            <w:r w:rsidR="00C709BE">
              <w:rPr>
                <w:rFonts w:ascii="Times New Roman" w:hAnsi="Times New Roman" w:hint="eastAsia"/>
                <w:szCs w:val="24"/>
              </w:rPr>
              <w:t>是否呈現</w:t>
            </w:r>
            <w:r w:rsidRPr="00C47D89">
              <w:rPr>
                <w:rFonts w:ascii="Times New Roman" w:hAnsi="Times New Roman" w:hint="eastAsia"/>
                <w:szCs w:val="24"/>
              </w:rPr>
              <w:t>友善，讓人想與他人分享，你會呼朋喚友、大聲閱讀、指向單元</w:t>
            </w:r>
            <w:r w:rsidR="00ED1C91">
              <w:rPr>
                <w:rFonts w:ascii="Times New Roman" w:hAnsi="Times New Roman" w:hint="eastAsia"/>
                <w:szCs w:val="24"/>
              </w:rPr>
              <w:t>。</w:t>
            </w:r>
          </w:p>
          <w:p w:rsidR="00ED1C91" w:rsidRPr="00ED1C91" w:rsidRDefault="00ED1C91" w:rsidP="00ED1C91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基本上這個</w:t>
            </w:r>
            <w:r w:rsidR="001C4CFF">
              <w:rPr>
                <w:rFonts w:ascii="Times New Roman" w:hAnsi="Times New Roman" w:hint="eastAsia"/>
                <w:color w:val="0070C0"/>
                <w:szCs w:val="24"/>
              </w:rPr>
              <w:t>展覽的時代背景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，</w:t>
            </w:r>
            <w:r w:rsidR="001C4CFF">
              <w:rPr>
                <w:rFonts w:ascii="Times New Roman" w:hAnsi="Times New Roman" w:hint="eastAsia"/>
                <w:color w:val="0070C0"/>
                <w:szCs w:val="24"/>
              </w:rPr>
              <w:t>對台灣人而言，是一個非常劇烈變化的時代，用繪畫平和的畫面來呈現有爭議的生活，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這種</w:t>
            </w:r>
            <w:r w:rsidR="001C4CFF">
              <w:rPr>
                <w:rFonts w:ascii="Times New Roman" w:hAnsi="Times New Roman" w:hint="eastAsia"/>
                <w:color w:val="0070C0"/>
                <w:szCs w:val="24"/>
              </w:rPr>
              <w:t>友善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的方式是</w:t>
            </w:r>
            <w:proofErr w:type="gramStart"/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最</w:t>
            </w:r>
            <w:proofErr w:type="gramEnd"/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上策，所以策展者花了一些功夫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找出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沒有做作偽裝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的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和平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點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，這是為觀眾</w:t>
            </w:r>
            <w:r w:rsidR="00295424">
              <w:rPr>
                <w:rFonts w:ascii="Times New Roman" w:hAnsi="Times New Roman" w:hint="eastAsia"/>
                <w:color w:val="0070C0"/>
                <w:szCs w:val="24"/>
              </w:rPr>
              <w:t>可以有</w:t>
            </w:r>
            <w:r w:rsidR="00891BC8">
              <w:rPr>
                <w:rFonts w:ascii="Times New Roman" w:hAnsi="Times New Roman" w:hint="eastAsia"/>
                <w:color w:val="0070C0"/>
                <w:szCs w:val="24"/>
              </w:rPr>
              <w:t>舒適的感受。</w:t>
            </w:r>
          </w:p>
        </w:tc>
        <w:tc>
          <w:tcPr>
            <w:tcW w:w="2438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 w:rsidRPr="00CC6497">
              <w:rPr>
                <w:rFonts w:hint="eastAsia"/>
                <w:color w:val="0070C0"/>
                <w:sz w:val="20"/>
                <w:szCs w:val="20"/>
              </w:rPr>
              <w:t xml:space="preserve"> </w:t>
            </w: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E</w:t>
            </w:r>
          </w:p>
        </w:tc>
        <w:tc>
          <w:tcPr>
            <w:tcW w:w="6262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展示單元與展品，不管是圖示、文本、物件、簡介、電腦、活體展品、模型、現象，都能讓你</w:t>
            </w:r>
            <w:r w:rsidR="00C709BE">
              <w:rPr>
                <w:rFonts w:ascii="Times New Roman" w:hAnsi="Times New Roman" w:hint="eastAsia"/>
                <w:szCs w:val="24"/>
              </w:rPr>
              <w:t>使</w:t>
            </w:r>
            <w:r w:rsidRPr="00C47D89">
              <w:rPr>
                <w:rFonts w:ascii="Times New Roman" w:hAnsi="Times New Roman" w:hint="eastAsia"/>
                <w:szCs w:val="24"/>
              </w:rPr>
              <w:t>用到你的五種感官</w:t>
            </w:r>
            <w:r w:rsidR="00C709BE">
              <w:rPr>
                <w:rFonts w:ascii="Times New Roman" w:hAnsi="Times New Roman" w:hint="eastAsia"/>
                <w:szCs w:val="24"/>
              </w:rPr>
              <w:t>來了解、有興趣</w:t>
            </w:r>
          </w:p>
          <w:p w:rsidR="00C709BE" w:rsidRDefault="001545F9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由於這個館的空間不是寬敞的，主要靠視覺就可以完成展覽傳達的功能，前面也提到，這個展覽的音樂背景增添不少觀眾了解的機會。</w:t>
            </w:r>
          </w:p>
          <w:p w:rsidR="001545F9" w:rsidRDefault="00FC563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/>
                <w:color w:val="0070C0"/>
                <w:szCs w:val="24"/>
              </w:rPr>
              <w:object w:dxaOrig="1546" w:dyaOrig="1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2.5pt" o:ole="">
                  <v:imagedata r:id="rId22" o:title=""/>
                </v:shape>
                <o:OLEObject Type="Embed" ProgID="Package" ShapeID="_x0000_i1025" DrawAspect="Icon" ObjectID="_1663321385" r:id="rId23"/>
              </w:object>
            </w:r>
          </w:p>
          <w:p w:rsidR="004D24F0" w:rsidRPr="001545F9" w:rsidRDefault="004D24F0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</w:p>
        </w:tc>
        <w:tc>
          <w:tcPr>
            <w:tcW w:w="2438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814DB5" w:rsidRPr="00C47D89" w:rsidTr="00A13514">
        <w:trPr>
          <w:trHeight w:val="1701"/>
          <w:jc w:val="center"/>
        </w:trPr>
        <w:tc>
          <w:tcPr>
            <w:tcW w:w="863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F</w:t>
            </w:r>
          </w:p>
        </w:tc>
        <w:tc>
          <w:tcPr>
            <w:tcW w:w="6262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無論是哪種程度的觀眾，在展示中都會找到有趣的事情可以操作</w:t>
            </w:r>
            <w:r w:rsidR="00C709BE">
              <w:rPr>
                <w:rFonts w:ascii="Times New Roman" w:hAnsi="Times New Roman" w:hint="eastAsia"/>
                <w:szCs w:val="24"/>
              </w:rPr>
              <w:t>(</w:t>
            </w:r>
            <w:r w:rsidR="00C709BE" w:rsidRPr="000D1717">
              <w:rPr>
                <w:rFonts w:ascii="標楷體" w:eastAsia="標楷體" w:hAnsi="標楷體" w:hint="eastAsia"/>
                <w:szCs w:val="24"/>
              </w:rPr>
              <w:t>要觀察展示單元與其他觀眾是否有互動、讓他們參與</w:t>
            </w:r>
            <w:r w:rsidR="00C709BE">
              <w:rPr>
                <w:rFonts w:ascii="Times New Roman" w:hAnsi="Times New Roman" w:hint="eastAsia"/>
                <w:szCs w:val="24"/>
              </w:rPr>
              <w:t>？</w:t>
            </w:r>
            <w:r w:rsidR="00C709BE">
              <w:rPr>
                <w:rFonts w:ascii="Times New Roman" w:hAnsi="Times New Roman" w:hint="eastAsia"/>
                <w:szCs w:val="24"/>
              </w:rPr>
              <w:t>)</w:t>
            </w:r>
          </w:p>
          <w:p w:rsidR="00C709BE" w:rsidRPr="00FC5635" w:rsidRDefault="00FC563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有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幾個展項放置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著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i</w:t>
            </w:r>
            <w:r>
              <w:rPr>
                <w:rFonts w:ascii="Times New Roman" w:hAnsi="Times New Roman"/>
                <w:color w:val="0070C0"/>
                <w:szCs w:val="24"/>
              </w:rPr>
              <w:t>Pad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，讓觀眾利用來與展項互動，其實還可以有其他次級品的展項可以讓觀眾有觸摸的機會。</w:t>
            </w:r>
          </w:p>
        </w:tc>
        <w:tc>
          <w:tcPr>
            <w:tcW w:w="2438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</w:tbl>
    <w:p w:rsidR="00814DB5" w:rsidRPr="00C47D89" w:rsidRDefault="00814DB5" w:rsidP="00814DB5">
      <w:pPr>
        <w:pStyle w:val="1"/>
        <w:ind w:leftChars="0" w:left="0"/>
        <w:rPr>
          <w:rFonts w:hint="eastAsia"/>
        </w:rPr>
      </w:pPr>
    </w:p>
    <w:p w:rsidR="00814DB5" w:rsidRPr="00C47D89" w:rsidRDefault="00814DB5" w:rsidP="00814DB5">
      <w:pPr>
        <w:pStyle w:val="1"/>
        <w:ind w:leftChars="0" w:left="0"/>
      </w:pPr>
    </w:p>
    <w:p w:rsidR="00814DB5" w:rsidRPr="00C47D89" w:rsidRDefault="00814DB5" w:rsidP="00814DB5">
      <w:pPr>
        <w:pStyle w:val="1"/>
        <w:numPr>
          <w:ilvl w:val="0"/>
          <w:numId w:val="2"/>
        </w:numPr>
        <w:ind w:leftChars="0" w:left="720" w:hanging="840"/>
      </w:pPr>
      <w:r w:rsidRPr="00C47D89">
        <w:rPr>
          <w:rFonts w:hint="eastAsia"/>
        </w:rPr>
        <w:t>強調重點的面向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0"/>
        <w:gridCol w:w="6183"/>
        <w:gridCol w:w="481"/>
        <w:gridCol w:w="479"/>
        <w:gridCol w:w="479"/>
        <w:gridCol w:w="479"/>
        <w:gridCol w:w="500"/>
      </w:tblGrid>
      <w:tr w:rsidR="00814DB5" w:rsidRPr="00C47D89" w:rsidTr="00A13514">
        <w:trPr>
          <w:trHeight w:val="180"/>
          <w:jc w:val="center"/>
        </w:trPr>
        <w:tc>
          <w:tcPr>
            <w:tcW w:w="980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編號</w:t>
            </w:r>
          </w:p>
        </w:tc>
        <w:tc>
          <w:tcPr>
            <w:tcW w:w="6385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顯著點</w:t>
            </w:r>
            <w:r w:rsidR="00C709BE">
              <w:rPr>
                <w:rFonts w:hint="eastAsia"/>
                <w:szCs w:val="24"/>
              </w:rPr>
              <w:t>(</w:t>
            </w:r>
            <w:r w:rsidR="00C709BE" w:rsidRPr="00C709BE">
              <w:rPr>
                <w:rFonts w:ascii="標楷體" w:eastAsia="標楷體" w:hAnsi="標楷體" w:hint="eastAsia"/>
                <w:szCs w:val="24"/>
              </w:rPr>
              <w:t>展覽是否能以少為多？每個展示單元是否有關連性？</w:t>
            </w:r>
            <w:r w:rsidR="00C709BE">
              <w:rPr>
                <w:rFonts w:hint="eastAsia"/>
                <w:szCs w:val="24"/>
              </w:rPr>
              <w:t>)</w:t>
            </w:r>
          </w:p>
        </w:tc>
        <w:tc>
          <w:tcPr>
            <w:tcW w:w="2433" w:type="dxa"/>
            <w:gridSpan w:val="5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適合度</w:t>
            </w:r>
          </w:p>
        </w:tc>
      </w:tr>
      <w:tr w:rsidR="00814DB5" w:rsidRPr="00C47D89" w:rsidTr="00A13514">
        <w:trPr>
          <w:trHeight w:val="180"/>
          <w:jc w:val="center"/>
        </w:trPr>
        <w:tc>
          <w:tcPr>
            <w:tcW w:w="980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38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最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不好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壞</w:t>
            </w:r>
          </w:p>
        </w:tc>
        <w:tc>
          <w:tcPr>
            <w:tcW w:w="50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不適合</w:t>
            </w:r>
          </w:p>
        </w:tc>
      </w:tr>
      <w:tr w:rsidR="00814DB5" w:rsidRPr="00C47D89" w:rsidTr="00A13514">
        <w:trPr>
          <w:trHeight w:val="180"/>
          <w:jc w:val="center"/>
        </w:trPr>
        <w:tc>
          <w:tcPr>
            <w:tcW w:w="980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6385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++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</w:t>
            </w:r>
          </w:p>
        </w:tc>
        <w:tc>
          <w:tcPr>
            <w:tcW w:w="483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--</w:t>
            </w:r>
          </w:p>
        </w:tc>
        <w:tc>
          <w:tcPr>
            <w:tcW w:w="50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NA</w:t>
            </w:r>
          </w:p>
        </w:tc>
      </w:tr>
      <w:tr w:rsidR="00814DB5" w:rsidRPr="004619C4" w:rsidTr="00A13514">
        <w:trPr>
          <w:trHeight w:hRule="exact" w:val="1701"/>
          <w:jc w:val="center"/>
        </w:trPr>
        <w:tc>
          <w:tcPr>
            <w:tcW w:w="980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A</w:t>
            </w:r>
          </w:p>
        </w:tc>
        <w:tc>
          <w:tcPr>
            <w:tcW w:w="638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展覽的內容做得剛好，足夠表達它要呈現的事物，不誇張</w:t>
            </w:r>
          </w:p>
          <w:p w:rsidR="00FC5635" w:rsidRPr="00FC5635" w:rsidRDefault="00FC563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以主題為｢畫時代」來看，展覽中的繪畫並不多</w:t>
            </w:r>
            <w:r w:rsidR="004619C4">
              <w:rPr>
                <w:rFonts w:ascii="Times New Roman" w:hAnsi="Times New Roman" w:hint="eastAsia"/>
                <w:color w:val="0070C0"/>
                <w:szCs w:val="24"/>
              </w:rPr>
              <w:t>，而且少有真品，當然跟該館的收藏有關，而且可能在借真品的可能性與條件不足之下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，明顯的有困難，到是服裝、留聲機等等展項都還齊全。</w:t>
            </w:r>
          </w:p>
        </w:tc>
        <w:tc>
          <w:tcPr>
            <w:tcW w:w="2433" w:type="dxa"/>
            <w:gridSpan w:val="5"/>
          </w:tcPr>
          <w:p w:rsidR="00814DB5" w:rsidRPr="00CC6497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814DB5" w:rsidRPr="00C47D89" w:rsidTr="00B13121">
        <w:trPr>
          <w:trHeight w:hRule="exact" w:val="2270"/>
          <w:jc w:val="center"/>
        </w:trPr>
        <w:tc>
          <w:tcPr>
            <w:tcW w:w="980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B</w:t>
            </w:r>
          </w:p>
        </w:tc>
        <w:tc>
          <w:tcPr>
            <w:tcW w:w="638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</w:t>
            </w:r>
            <w:r w:rsidR="00C709BE">
              <w:rPr>
                <w:rFonts w:ascii="Times New Roman" w:hAnsi="Times New Roman" w:hint="eastAsia"/>
                <w:szCs w:val="24"/>
              </w:rPr>
              <w:t>對你是否</w:t>
            </w:r>
            <w:r w:rsidRPr="00C47D89">
              <w:rPr>
                <w:rFonts w:ascii="Times New Roman" w:hAnsi="Times New Roman" w:hint="eastAsia"/>
                <w:szCs w:val="24"/>
              </w:rPr>
              <w:t>有挑戰性，你嘗試之後會說｢我懂了！」並且有信心、也被激發去繼續進行使用展示單元</w:t>
            </w:r>
            <w:r w:rsidR="00C709BE">
              <w:rPr>
                <w:rFonts w:ascii="Times New Roman" w:hAnsi="Times New Roman" w:hint="eastAsia"/>
                <w:szCs w:val="24"/>
              </w:rPr>
              <w:t>(</w:t>
            </w:r>
            <w:r w:rsidR="00C709BE" w:rsidRPr="00C709BE">
              <w:rPr>
                <w:rFonts w:ascii="標楷體" w:eastAsia="標楷體" w:hAnsi="標楷體" w:hint="eastAsia"/>
                <w:szCs w:val="24"/>
              </w:rPr>
              <w:t>能讓你繼續就是有關連性</w:t>
            </w:r>
            <w:r w:rsidR="00C709BE">
              <w:rPr>
                <w:rFonts w:ascii="Times New Roman" w:hAnsi="Times New Roman" w:hint="eastAsia"/>
                <w:szCs w:val="24"/>
              </w:rPr>
              <w:t>)</w:t>
            </w:r>
          </w:p>
          <w:p w:rsidR="00B13121" w:rsidRPr="00270675" w:rsidRDefault="004619C4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最有挑戰性的要算是用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i</w:t>
            </w:r>
            <w:r>
              <w:rPr>
                <w:rFonts w:ascii="Times New Roman" w:hAnsi="Times New Roman"/>
                <w:color w:val="0070C0"/>
                <w:szCs w:val="24"/>
              </w:rPr>
              <w:t>Pad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，不過我用手機確實可以看到數位轉換的照片。</w:t>
            </w:r>
          </w:p>
        </w:tc>
        <w:tc>
          <w:tcPr>
            <w:tcW w:w="2433" w:type="dxa"/>
            <w:gridSpan w:val="5"/>
          </w:tcPr>
          <w:p w:rsidR="00814DB5" w:rsidRP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814DB5" w:rsidRPr="00C47D89" w:rsidTr="00B13121">
        <w:trPr>
          <w:trHeight w:hRule="exact" w:val="2118"/>
          <w:jc w:val="center"/>
        </w:trPr>
        <w:tc>
          <w:tcPr>
            <w:tcW w:w="980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C</w:t>
            </w:r>
          </w:p>
        </w:tc>
        <w:tc>
          <w:tcPr>
            <w:tcW w:w="638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展示的方式有邏輯性、有知識性，所以你可以很容易地隨著</w:t>
            </w:r>
            <w:r w:rsidR="00B13121">
              <w:rPr>
                <w:rFonts w:ascii="Times New Roman" w:hAnsi="Times New Roman" w:hint="eastAsia"/>
                <w:szCs w:val="24"/>
              </w:rPr>
              <w:t>它的邏輯性、知識性而繼續</w:t>
            </w:r>
            <w:r w:rsidRPr="00C47D89">
              <w:rPr>
                <w:rFonts w:ascii="Times New Roman" w:hAnsi="Times New Roman" w:hint="eastAsia"/>
                <w:szCs w:val="24"/>
              </w:rPr>
              <w:t>參觀，也易於了解</w:t>
            </w:r>
          </w:p>
          <w:p w:rsidR="00270675" w:rsidRPr="00270675" w:rsidRDefault="00A54137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由於這個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特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展並沒有明顯的編</w:t>
            </w:r>
            <w:r w:rsidR="00270675">
              <w:rPr>
                <w:rFonts w:ascii="Times New Roman" w:hAnsi="Times New Roman" w:hint="eastAsia"/>
                <w:color w:val="0070C0"/>
                <w:szCs w:val="24"/>
              </w:rPr>
              <w:t>年體安排，日本時代用畫作中有的四個議題來詮釋，但沒有台灣人與日本人在畫中的區別，這是一個混雜著這四個子題的時代而已。</w:t>
            </w:r>
          </w:p>
        </w:tc>
        <w:tc>
          <w:tcPr>
            <w:tcW w:w="243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  <w:tr w:rsidR="00814DB5" w:rsidRPr="00C47D89" w:rsidTr="00A13514">
        <w:trPr>
          <w:trHeight w:hRule="exact" w:val="1701"/>
          <w:jc w:val="center"/>
        </w:trPr>
        <w:tc>
          <w:tcPr>
            <w:tcW w:w="980" w:type="dxa"/>
          </w:tcPr>
          <w:p w:rsidR="00814DB5" w:rsidRPr="00270675" w:rsidRDefault="00814DB5" w:rsidP="00A13514">
            <w:pPr>
              <w:pStyle w:val="1"/>
              <w:ind w:leftChars="0" w:left="0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270675">
              <w:rPr>
                <w:rFonts w:asciiTheme="minorEastAsia" w:eastAsiaTheme="minorEastAsia" w:hAnsiTheme="minorEastAsia"/>
                <w:szCs w:val="24"/>
              </w:rPr>
              <w:t>D</w:t>
            </w:r>
          </w:p>
        </w:tc>
        <w:tc>
          <w:tcPr>
            <w:tcW w:w="6385" w:type="dxa"/>
          </w:tcPr>
          <w:p w:rsidR="00814DB5" w:rsidRPr="00270675" w:rsidRDefault="00814DB5" w:rsidP="00A13514">
            <w:pPr>
              <w:pStyle w:val="1"/>
              <w:ind w:leftChars="0" w:left="0"/>
              <w:rPr>
                <w:rFonts w:asciiTheme="minorEastAsia" w:eastAsiaTheme="minorEastAsia" w:hAnsiTheme="minorEastAsia"/>
                <w:szCs w:val="24"/>
              </w:rPr>
            </w:pPr>
            <w:r w:rsidRPr="00270675">
              <w:rPr>
                <w:rFonts w:asciiTheme="minorEastAsia" w:eastAsiaTheme="minorEastAsia" w:hAnsiTheme="minorEastAsia" w:hint="eastAsia"/>
                <w:szCs w:val="24"/>
              </w:rPr>
              <w:t>在展覽中不同的形式與不同的概念之間都有關聯性，可以互相輔助說明，能相互補強</w:t>
            </w:r>
            <w:r w:rsidR="00B13121" w:rsidRPr="00270675">
              <w:rPr>
                <w:rFonts w:asciiTheme="minorEastAsia" w:eastAsiaTheme="minorEastAsia" w:hAnsiTheme="minorEastAsia" w:hint="eastAsia"/>
                <w:szCs w:val="24"/>
              </w:rPr>
              <w:t>(與C項接近)</w:t>
            </w:r>
          </w:p>
          <w:p w:rsidR="00270675" w:rsidRPr="00270675" w:rsidRDefault="00270675" w:rsidP="00A13514">
            <w:pPr>
              <w:pStyle w:val="1"/>
              <w:ind w:leftChars="0" w:left="0"/>
              <w:rPr>
                <w:rFonts w:asciiTheme="minorEastAsia" w:eastAsiaTheme="minorEastAsia" w:hAnsiTheme="minorEastAsia"/>
                <w:color w:val="0070C0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看不出來有</w:t>
            </w:r>
            <w:r w:rsidR="00A54137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用</w:t>
            </w:r>
            <w:r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不同</w:t>
            </w:r>
            <w:r w:rsidR="0026674F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展覽</w:t>
            </w:r>
            <w:r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形式表現不同概念的關聯性，</w:t>
            </w:r>
            <w:r w:rsidR="00A54137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只</w:t>
            </w:r>
            <w:r w:rsidR="0026674F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是</w:t>
            </w:r>
            <w:r w:rsidR="00A54137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呈現</w:t>
            </w:r>
            <w:r w:rsidR="0026674F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展品本身的意義，i</w:t>
            </w:r>
            <w:r w:rsidR="0026674F">
              <w:rPr>
                <w:rFonts w:asciiTheme="minorEastAsia" w:eastAsiaTheme="minorEastAsia" w:hAnsiTheme="minorEastAsia"/>
                <w:color w:val="0070C0"/>
                <w:szCs w:val="24"/>
              </w:rPr>
              <w:t>Pad</w:t>
            </w:r>
            <w:r w:rsidR="0026674F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的展覽形式也看不出跟概念有關連性</w:t>
            </w:r>
            <w:r w:rsidR="00A54137">
              <w:rPr>
                <w:rFonts w:asciiTheme="minorEastAsia" w:eastAsiaTheme="minorEastAsia" w:hAnsiTheme="minorEastAsia" w:hint="eastAsia"/>
                <w:color w:val="0070C0"/>
                <w:szCs w:val="24"/>
              </w:rPr>
              <w:t>。</w:t>
            </w:r>
          </w:p>
        </w:tc>
        <w:tc>
          <w:tcPr>
            <w:tcW w:w="243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  <w:tr w:rsidR="00814DB5" w:rsidRPr="00C47D89" w:rsidTr="00A13514">
        <w:trPr>
          <w:trHeight w:hRule="exact" w:val="1701"/>
          <w:jc w:val="center"/>
        </w:trPr>
        <w:tc>
          <w:tcPr>
            <w:tcW w:w="980" w:type="dxa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E</w:t>
            </w:r>
          </w:p>
        </w:tc>
        <w:tc>
          <w:tcPr>
            <w:tcW w:w="6385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展示單元有清晰的概念與系統性的思維</w:t>
            </w:r>
          </w:p>
          <w:p w:rsidR="0026674F" w:rsidRPr="0026674F" w:rsidRDefault="0026674F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同上</w:t>
            </w:r>
          </w:p>
        </w:tc>
        <w:tc>
          <w:tcPr>
            <w:tcW w:w="243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</w:tbl>
    <w:p w:rsidR="00814DB5" w:rsidRPr="00C47D89" w:rsidRDefault="00814DB5" w:rsidP="00814DB5">
      <w:pPr>
        <w:pStyle w:val="1"/>
        <w:ind w:leftChars="0" w:left="0"/>
      </w:pPr>
    </w:p>
    <w:p w:rsidR="00814DB5" w:rsidRPr="00C47D89" w:rsidRDefault="00814DB5" w:rsidP="00814DB5">
      <w:pPr>
        <w:pStyle w:val="1"/>
        <w:ind w:leftChars="0" w:left="0"/>
        <w:rPr>
          <w:rFonts w:hint="eastAsia"/>
        </w:rPr>
      </w:pPr>
    </w:p>
    <w:p w:rsidR="00814DB5" w:rsidRPr="00C47D89" w:rsidRDefault="00814DB5" w:rsidP="00814DB5">
      <w:pPr>
        <w:pStyle w:val="1"/>
        <w:numPr>
          <w:ilvl w:val="0"/>
          <w:numId w:val="2"/>
        </w:numPr>
        <w:ind w:leftChars="0" w:hanging="1020"/>
      </w:pPr>
      <w:r w:rsidRPr="00C47D89">
        <w:rPr>
          <w:rFonts w:hint="eastAsia"/>
        </w:rPr>
        <w:t>有意義的面向</w:t>
      </w:r>
    </w:p>
    <w:tbl>
      <w:tblPr>
        <w:tblW w:w="0" w:type="auto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7000"/>
        <w:gridCol w:w="546"/>
        <w:gridCol w:w="476"/>
        <w:gridCol w:w="504"/>
        <w:gridCol w:w="406"/>
        <w:gridCol w:w="521"/>
      </w:tblGrid>
      <w:tr w:rsidR="00814DB5" w:rsidRPr="00C47D89" w:rsidTr="005E0765">
        <w:trPr>
          <w:trHeight w:val="180"/>
        </w:trPr>
        <w:tc>
          <w:tcPr>
            <w:tcW w:w="0" w:type="auto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編號</w:t>
            </w:r>
          </w:p>
        </w:tc>
        <w:tc>
          <w:tcPr>
            <w:tcW w:w="7000" w:type="dxa"/>
            <w:vMerge w:val="restart"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顯著點</w:t>
            </w:r>
          </w:p>
        </w:tc>
        <w:tc>
          <w:tcPr>
            <w:tcW w:w="2453" w:type="dxa"/>
            <w:gridSpan w:val="5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rFonts w:hint="eastAsia"/>
                <w:szCs w:val="24"/>
              </w:rPr>
              <w:t>適合度</w:t>
            </w:r>
          </w:p>
        </w:tc>
      </w:tr>
      <w:tr w:rsidR="00814DB5" w:rsidRPr="00C47D89" w:rsidTr="005E0765">
        <w:trPr>
          <w:trHeight w:val="180"/>
        </w:trPr>
        <w:tc>
          <w:tcPr>
            <w:tcW w:w="0" w:type="auto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7000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54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最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47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佳</w:t>
            </w:r>
          </w:p>
        </w:tc>
        <w:tc>
          <w:tcPr>
            <w:tcW w:w="50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不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好</w:t>
            </w:r>
          </w:p>
        </w:tc>
        <w:tc>
          <w:tcPr>
            <w:tcW w:w="40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壞</w:t>
            </w:r>
          </w:p>
        </w:tc>
        <w:tc>
          <w:tcPr>
            <w:tcW w:w="52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不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16"/>
                <w:szCs w:val="16"/>
              </w:rPr>
            </w:pPr>
            <w:r w:rsidRPr="00C47D89">
              <w:rPr>
                <w:rFonts w:hint="eastAsia"/>
                <w:sz w:val="16"/>
                <w:szCs w:val="16"/>
              </w:rPr>
              <w:t>適</w:t>
            </w:r>
          </w:p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16"/>
                <w:szCs w:val="16"/>
              </w:rPr>
              <w:t>合</w:t>
            </w:r>
          </w:p>
        </w:tc>
      </w:tr>
      <w:tr w:rsidR="00814DB5" w:rsidRPr="00C47D89" w:rsidTr="005E0765">
        <w:trPr>
          <w:trHeight w:val="180"/>
        </w:trPr>
        <w:tc>
          <w:tcPr>
            <w:tcW w:w="0" w:type="auto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7000" w:type="dxa"/>
            <w:vMerge/>
          </w:tcPr>
          <w:p w:rsidR="00814DB5" w:rsidRPr="00C47D89" w:rsidRDefault="00814DB5" w:rsidP="00A13514">
            <w:pPr>
              <w:pStyle w:val="1"/>
              <w:ind w:leftChars="0" w:left="0"/>
              <w:rPr>
                <w:szCs w:val="24"/>
              </w:rPr>
            </w:pPr>
          </w:p>
        </w:tc>
        <w:tc>
          <w:tcPr>
            <w:tcW w:w="54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++</w:t>
            </w:r>
          </w:p>
        </w:tc>
        <w:tc>
          <w:tcPr>
            <w:tcW w:w="47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+</w:t>
            </w:r>
          </w:p>
        </w:tc>
        <w:tc>
          <w:tcPr>
            <w:tcW w:w="504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--</w:t>
            </w:r>
          </w:p>
        </w:tc>
        <w:tc>
          <w:tcPr>
            <w:tcW w:w="521" w:type="dxa"/>
          </w:tcPr>
          <w:p w:rsidR="00814DB5" w:rsidRPr="00C47D89" w:rsidRDefault="00814DB5" w:rsidP="00A13514">
            <w:pPr>
              <w:pStyle w:val="1"/>
              <w:adjustRightInd w:val="0"/>
              <w:snapToGrid w:val="0"/>
              <w:spacing w:line="240" w:lineRule="atLeast"/>
              <w:ind w:leftChars="0" w:left="0"/>
              <w:jc w:val="center"/>
              <w:rPr>
                <w:sz w:val="20"/>
                <w:szCs w:val="20"/>
              </w:rPr>
            </w:pPr>
            <w:r w:rsidRPr="00C47D89">
              <w:rPr>
                <w:rFonts w:hint="eastAsia"/>
                <w:sz w:val="20"/>
                <w:szCs w:val="20"/>
              </w:rPr>
              <w:t>NA</w:t>
            </w:r>
          </w:p>
        </w:tc>
      </w:tr>
      <w:tr w:rsidR="00814DB5" w:rsidRPr="00C47D89" w:rsidTr="005E0765">
        <w:trPr>
          <w:trHeight w:hRule="exact" w:val="1701"/>
        </w:trPr>
        <w:tc>
          <w:tcPr>
            <w:tcW w:w="0" w:type="auto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A</w:t>
            </w:r>
          </w:p>
        </w:tc>
        <w:tc>
          <w:tcPr>
            <w:tcW w:w="7000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展示單元的概念與展品都很</w:t>
            </w:r>
            <w:r w:rsidRPr="00B13121">
              <w:rPr>
                <w:rFonts w:ascii="Times New Roman" w:hAnsi="Times New Roman" w:hint="eastAsia"/>
                <w:b/>
                <w:szCs w:val="24"/>
              </w:rPr>
              <w:t>切題</w:t>
            </w:r>
            <w:r w:rsidR="00B13121" w:rsidRPr="00B13121">
              <w:rPr>
                <w:rFonts w:ascii="Times New Roman" w:hAnsi="Times New Roman" w:hint="eastAsia"/>
                <w:b/>
                <w:szCs w:val="24"/>
              </w:rPr>
              <w:t>於展覽的主題</w:t>
            </w:r>
            <w:r w:rsidRPr="00C47D89">
              <w:rPr>
                <w:rFonts w:ascii="Times New Roman" w:hAnsi="Times New Roman" w:hint="eastAsia"/>
                <w:szCs w:val="24"/>
              </w:rPr>
              <w:t>，也易於整合到參觀者的經驗中</w:t>
            </w:r>
          </w:p>
          <w:p w:rsidR="0026674F" w:rsidRPr="0026674F" w:rsidRDefault="0026674F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這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特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展不是編年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安排，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也不是</w:t>
            </w:r>
            <w:r w:rsidR="005E0765">
              <w:rPr>
                <w:rFonts w:ascii="Times New Roman" w:hAnsi="Times New Roman" w:hint="eastAsia"/>
                <w:color w:val="0070C0"/>
                <w:szCs w:val="24"/>
              </w:rPr>
              <w:t>區分台灣人與日本人文化之不同，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沒看到明顯的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展覽邏輯</w:t>
            </w:r>
            <w:r w:rsidR="005E0765">
              <w:rPr>
                <w:rFonts w:ascii="Times New Roman" w:hAnsi="Times New Roman" w:hint="eastAsia"/>
                <w:color w:val="0070C0"/>
                <w:szCs w:val="24"/>
              </w:rPr>
              <w:t>，所以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展項</w:t>
            </w:r>
            <w:r w:rsidR="005E0765">
              <w:rPr>
                <w:rFonts w:ascii="Times New Roman" w:hAnsi="Times New Roman" w:hint="eastAsia"/>
                <w:color w:val="0070C0"/>
                <w:szCs w:val="24"/>
              </w:rPr>
              <w:t>點滴的涉及｢畫時代」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就</w:t>
            </w:r>
            <w:r w:rsidR="005E0765">
              <w:rPr>
                <w:rFonts w:ascii="Times New Roman" w:hAnsi="Times New Roman" w:hint="eastAsia"/>
                <w:color w:val="0070C0"/>
                <w:szCs w:val="24"/>
              </w:rPr>
              <w:t>顯得有些薄弱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。</w:t>
            </w:r>
          </w:p>
        </w:tc>
        <w:tc>
          <w:tcPr>
            <w:tcW w:w="245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  <w:tr w:rsidR="00814DB5" w:rsidRPr="00C47D89" w:rsidTr="005E0765">
        <w:trPr>
          <w:trHeight w:hRule="exact" w:val="1701"/>
        </w:trPr>
        <w:tc>
          <w:tcPr>
            <w:tcW w:w="0" w:type="auto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B</w:t>
            </w:r>
          </w:p>
        </w:tc>
        <w:tc>
          <w:tcPr>
            <w:tcW w:w="7000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展覽與內容讓人覺得有價值，讓人覺得這些展品都有歷史價值、有重要性，同時也引起人的共鳴</w:t>
            </w:r>
          </w:p>
          <w:p w:rsidR="005E0765" w:rsidRPr="005E0765" w:rsidRDefault="005E076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由於點滴式的涉及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時代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，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所以歷史感不明顯，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導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覽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也只能用日本時代來統稱展覽的背景，好像觀眾一定知道日本時代是什麼，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但是，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雖然沒有展出｢畫時代」重要性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與價值觀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，但是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可以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得到觀眾的共鳴度很高。</w:t>
            </w:r>
          </w:p>
        </w:tc>
        <w:tc>
          <w:tcPr>
            <w:tcW w:w="245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_</w:t>
            </w:r>
            <w:r w:rsidR="009F1A2D">
              <w:rPr>
                <w:color w:val="0070C0"/>
                <w:sz w:val="20"/>
                <w:szCs w:val="20"/>
              </w:rPr>
              <w:t xml:space="preserve"> (3)</w:t>
            </w:r>
          </w:p>
        </w:tc>
      </w:tr>
      <w:tr w:rsidR="00814DB5" w:rsidRPr="00C47D89" w:rsidTr="005E0765">
        <w:trPr>
          <w:trHeight w:hRule="exact" w:val="1701"/>
        </w:trPr>
        <w:tc>
          <w:tcPr>
            <w:tcW w:w="0" w:type="auto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C</w:t>
            </w:r>
          </w:p>
        </w:tc>
        <w:tc>
          <w:tcPr>
            <w:tcW w:w="7000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對人類普</w:t>
            </w:r>
            <w:proofErr w:type="gramStart"/>
            <w:r w:rsidRPr="00C47D89">
              <w:rPr>
                <w:rFonts w:ascii="Times New Roman" w:hAnsi="Times New Roman" w:hint="eastAsia"/>
                <w:szCs w:val="24"/>
              </w:rPr>
              <w:t>世</w:t>
            </w:r>
            <w:proofErr w:type="gramEnd"/>
            <w:r w:rsidRPr="00C47D89">
              <w:rPr>
                <w:rFonts w:ascii="Times New Roman" w:hAnsi="Times New Roman" w:hint="eastAsia"/>
                <w:szCs w:val="24"/>
              </w:rPr>
              <w:t>的關心問題上，展覽內容會讓人感動，對有爭議的議題能</w:t>
            </w:r>
            <w:proofErr w:type="gramStart"/>
            <w:r w:rsidRPr="00C47D89">
              <w:rPr>
                <w:rFonts w:ascii="Times New Roman" w:hAnsi="Times New Roman" w:hint="eastAsia"/>
                <w:szCs w:val="24"/>
              </w:rPr>
              <w:t>深入</w:t>
            </w:r>
            <w:proofErr w:type="gramEnd"/>
            <w:r w:rsidR="00B13121">
              <w:rPr>
                <w:rFonts w:ascii="Times New Roman" w:hAnsi="Times New Roman" w:hint="eastAsia"/>
                <w:szCs w:val="24"/>
              </w:rPr>
              <w:t>，</w:t>
            </w:r>
            <w:r w:rsidRPr="00C47D89">
              <w:rPr>
                <w:rFonts w:ascii="Times New Roman" w:hAnsi="Times New Roman" w:hint="eastAsia"/>
                <w:szCs w:val="24"/>
              </w:rPr>
              <w:t>而且敢於面對</w:t>
            </w:r>
          </w:p>
          <w:p w:rsidR="005E0765" w:rsidRPr="005E0765" w:rsidRDefault="005E0765" w:rsidP="00A13514">
            <w:pPr>
              <w:pStyle w:val="1"/>
              <w:ind w:leftChars="0" w:left="0"/>
              <w:rPr>
                <w:rFonts w:ascii="Times New Roman" w:hAnsi="Times New Roman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該館是否可能，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或說有必要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，對人類普</w:t>
            </w:r>
            <w:proofErr w:type="gramStart"/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世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關心的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問題做表現，我不考慮這項建議！</w:t>
            </w:r>
          </w:p>
        </w:tc>
        <w:tc>
          <w:tcPr>
            <w:tcW w:w="245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CC6497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 w:rsidR="009F1A2D"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  <w:tr w:rsidR="00814DB5" w:rsidRPr="00C47D89" w:rsidTr="005E0765">
        <w:trPr>
          <w:trHeight w:hRule="exact" w:val="3679"/>
        </w:trPr>
        <w:tc>
          <w:tcPr>
            <w:tcW w:w="0" w:type="auto"/>
          </w:tcPr>
          <w:p w:rsidR="00814DB5" w:rsidRPr="00C47D89" w:rsidRDefault="00814DB5" w:rsidP="00A13514">
            <w:pPr>
              <w:pStyle w:val="1"/>
              <w:ind w:leftChars="0" w:left="0"/>
              <w:jc w:val="center"/>
              <w:rPr>
                <w:szCs w:val="24"/>
              </w:rPr>
            </w:pPr>
            <w:r w:rsidRPr="00C47D89">
              <w:rPr>
                <w:szCs w:val="24"/>
              </w:rPr>
              <w:t>D</w:t>
            </w:r>
          </w:p>
        </w:tc>
        <w:tc>
          <w:tcPr>
            <w:tcW w:w="7000" w:type="dxa"/>
          </w:tcPr>
          <w:p w:rsidR="00814DB5" w:rsidRDefault="00814DB5" w:rsidP="00A13514">
            <w:pPr>
              <w:pStyle w:val="1"/>
              <w:ind w:leftChars="0" w:left="0"/>
              <w:rPr>
                <w:rFonts w:ascii="Times New Roman" w:hAnsi="Times New Roman"/>
                <w:szCs w:val="24"/>
              </w:rPr>
            </w:pPr>
            <w:r w:rsidRPr="00C47D89">
              <w:rPr>
                <w:rFonts w:ascii="Times New Roman" w:hAnsi="Times New Roman" w:hint="eastAsia"/>
                <w:szCs w:val="24"/>
              </w:rPr>
              <w:t>你有了這次參觀的經驗可以提升你思想上與感覺上的改善，甚至會超越、提升。展示單元讓你自我形成概念、也可能改變你的信仰與態度，而且你可能因此而採取行動</w:t>
            </w:r>
          </w:p>
          <w:p w:rsidR="00D82754" w:rsidRPr="00D82754" w:rsidRDefault="00D82754" w:rsidP="00A13514">
            <w:pPr>
              <w:pStyle w:val="1"/>
              <w:ind w:leftChars="0" w:left="0"/>
              <w:rPr>
                <w:rFonts w:ascii="Times New Roman" w:hAnsi="Times New Roman" w:hint="eastAsia"/>
                <w:color w:val="0070C0"/>
                <w:szCs w:val="24"/>
              </w:rPr>
            </w:pPr>
            <w:r>
              <w:rPr>
                <w:rFonts w:ascii="Times New Roman" w:hAnsi="Times New Roman" w:hint="eastAsia"/>
                <w:color w:val="0070C0"/>
                <w:szCs w:val="24"/>
              </w:rPr>
              <w:t>對我的專業有相當的挑戰性，我從業的博物館：台北故宮、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A</w:t>
            </w:r>
            <w:r>
              <w:rPr>
                <w:rFonts w:ascii="Times New Roman" w:hAnsi="Times New Roman"/>
                <w:color w:val="0070C0"/>
                <w:szCs w:val="24"/>
              </w:rPr>
              <w:t>rt Museum in Princeton University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、台中省立美術館，只有最後一個館普遍性比較大，它不大不小、可有可無，不是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很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被看重。但是北投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文物館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這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種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小館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在台灣最常見，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應如何經營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是很可以效法的。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我在台南藝術學院博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研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所開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｢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地方博物館專題研究</w:t>
            </w:r>
            <w:r w:rsidR="00A54137">
              <w:rPr>
                <w:rFonts w:ascii="Times New Roman" w:hAnsi="Times New Roman" w:hint="eastAsia"/>
                <w:color w:val="0070C0"/>
                <w:szCs w:val="24"/>
              </w:rPr>
              <w:t>」的課程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中，常常參與文建會｢地方文化館計畫」審查，看到很多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這種地方性主題出現的小館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，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我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也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曾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給過不少建議，但是真正在這種收藏、經費與工作人員都有限的條件之下運作一個博物館，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我本人的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實務經驗實在不夠。所以這個小館辦</w:t>
            </w:r>
            <w:proofErr w:type="gramStart"/>
            <w:r>
              <w:rPr>
                <w:rFonts w:ascii="Times New Roman" w:hAnsi="Times New Roman" w:hint="eastAsia"/>
                <w:color w:val="0070C0"/>
                <w:szCs w:val="24"/>
              </w:rPr>
              <w:t>特</w:t>
            </w:r>
            <w:proofErr w:type="gramEnd"/>
            <w:r>
              <w:rPr>
                <w:rFonts w:ascii="Times New Roman" w:hAnsi="Times New Roman" w:hint="eastAsia"/>
                <w:color w:val="0070C0"/>
                <w:szCs w:val="24"/>
              </w:rPr>
              <w:t>展真是我這次看展覽的最大挑戰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。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目前可以想到的是用日本時代，台灣人生活上一點點的改變當主題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70C0"/>
                <w:szCs w:val="24"/>
              </w:rPr>
              <w:t>來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做系列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性的</w:t>
            </w:r>
            <w:proofErr w:type="gramStart"/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特</w:t>
            </w:r>
            <w:proofErr w:type="gramEnd"/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展，比方這次展覽中的日本歌播放成功，但是代表台灣人生活的歌曲卻沒在展場聽見過，我是在台北橋附近出生的，我就會唱幾首那時台灣人流行的歌，例如：老長壽、河邊春夢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(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這是一對年輕人跳淡水河自殺，可是男方沒跳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)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等等，都跟台灣人生活有關，都是我們遺忘的台灣歌，都不是鄧雨賢</w:t>
            </w:r>
            <w:r w:rsidR="00DF6368">
              <w:rPr>
                <w:rFonts w:ascii="Times New Roman" w:hAnsi="Times New Roman" w:hint="eastAsia"/>
                <w:color w:val="0070C0"/>
                <w:szCs w:val="24"/>
              </w:rPr>
              <w:t>可能</w:t>
            </w:r>
            <w:r w:rsidR="00247347">
              <w:rPr>
                <w:rFonts w:ascii="Times New Roman" w:hAnsi="Times New Roman" w:hint="eastAsia"/>
                <w:color w:val="0070C0"/>
                <w:szCs w:val="24"/>
              </w:rPr>
              <w:t>知道的。以上算是建議吧！</w:t>
            </w:r>
          </w:p>
        </w:tc>
        <w:tc>
          <w:tcPr>
            <w:tcW w:w="2453" w:type="dxa"/>
            <w:gridSpan w:val="5"/>
          </w:tcPr>
          <w:p w:rsidR="00814DB5" w:rsidRDefault="00814DB5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Default="00CC6497" w:rsidP="00A13514">
            <w:pPr>
              <w:pStyle w:val="1"/>
              <w:ind w:leftChars="0" w:left="0"/>
              <w:rPr>
                <w:color w:val="0070C0"/>
                <w:sz w:val="20"/>
                <w:szCs w:val="20"/>
              </w:rPr>
            </w:pPr>
          </w:p>
          <w:p w:rsidR="00CC6497" w:rsidRPr="00CC6497" w:rsidRDefault="009F1A2D" w:rsidP="00A13514">
            <w:pPr>
              <w:pStyle w:val="1"/>
              <w:ind w:leftChars="0" w:left="0"/>
              <w:rPr>
                <w:rFonts w:hint="eastAsia"/>
                <w:color w:val="0070C0"/>
                <w:sz w:val="20"/>
                <w:szCs w:val="20"/>
              </w:rPr>
            </w:pPr>
            <w:r>
              <w:rPr>
                <w:rFonts w:hint="eastAsia"/>
                <w:color w:val="0070C0"/>
                <w:sz w:val="20"/>
                <w:szCs w:val="20"/>
              </w:rPr>
              <w:t>+</w:t>
            </w:r>
            <w:r>
              <w:rPr>
                <w:color w:val="0070C0"/>
                <w:sz w:val="20"/>
                <w:szCs w:val="20"/>
              </w:rPr>
              <w:t xml:space="preserve"> (4)</w:t>
            </w:r>
          </w:p>
        </w:tc>
      </w:tr>
    </w:tbl>
    <w:p w:rsidR="00814DB5" w:rsidRPr="00C47D89" w:rsidRDefault="00814DB5" w:rsidP="00814DB5"/>
    <w:p w:rsidR="00991DDD" w:rsidRDefault="00B13121" w:rsidP="00B13121">
      <w:pPr>
        <w:ind w:left="991" w:hangingChars="413" w:hanging="991"/>
      </w:pPr>
      <w:r>
        <w:rPr>
          <w:rFonts w:hint="eastAsia"/>
        </w:rPr>
        <w:t>注意：</w:t>
      </w:r>
    </w:p>
    <w:p w:rsidR="00814DB5" w:rsidRDefault="00B13121" w:rsidP="00991DDD">
      <w:pPr>
        <w:ind w:left="425" w:hangingChars="177" w:hanging="425"/>
      </w:pPr>
      <w:r>
        <w:rPr>
          <w:rFonts w:hint="eastAsia"/>
        </w:rPr>
        <w:t>●</w:t>
      </w:r>
      <w:r w:rsidRPr="00B13121">
        <w:rPr>
          <w:rFonts w:hint="eastAsia"/>
          <w:b/>
        </w:rPr>
        <w:t>在展場要做的事情：</w:t>
      </w:r>
      <w:r>
        <w:rPr>
          <w:rFonts w:hint="eastAsia"/>
        </w:rPr>
        <w:t>立即記下這些顯著點，之後整理一下每一個格子裡的顯著點，當作你評右邊欄位的｢適合度」的選擇；</w:t>
      </w:r>
    </w:p>
    <w:p w:rsidR="00991DDD" w:rsidRDefault="00B13121" w:rsidP="00991DDD">
      <w:pPr>
        <w:pStyle w:val="1"/>
        <w:ind w:leftChars="0" w:left="425" w:rightChars="-260" w:right="-624" w:hangingChars="177" w:hanging="425"/>
        <w:rPr>
          <w:rFonts w:ascii="標楷體" w:eastAsia="標楷體" w:hAnsi="標楷體"/>
        </w:rPr>
      </w:pPr>
      <w:r>
        <w:rPr>
          <w:rFonts w:hint="eastAsia"/>
        </w:rPr>
        <w:t>●</w:t>
      </w:r>
      <w:r w:rsidRPr="00B13121">
        <w:rPr>
          <w:rFonts w:hint="eastAsia"/>
          <w:b/>
        </w:rPr>
        <w:t>回到家要做的事情：</w:t>
      </w:r>
      <w:r w:rsidR="00991DDD">
        <w:rPr>
          <w:rFonts w:hint="eastAsia"/>
        </w:rPr>
        <w:t>另建一個要繳交報告的表，先刪去檔案你所做的提示，每</w:t>
      </w:r>
      <w:proofErr w:type="gramStart"/>
      <w:r w:rsidR="00991DDD">
        <w:rPr>
          <w:rFonts w:hint="eastAsia"/>
        </w:rPr>
        <w:t>個</w:t>
      </w:r>
      <w:proofErr w:type="gramEnd"/>
      <w:r w:rsidR="00991DDD">
        <w:rPr>
          <w:rFonts w:hint="eastAsia"/>
        </w:rPr>
        <w:t>格子</w:t>
      </w:r>
      <w:r w:rsidR="00C951F0">
        <w:rPr>
          <w:rFonts w:hint="eastAsia"/>
        </w:rPr>
        <w:t xml:space="preserve"> </w:t>
      </w:r>
      <w:r w:rsidR="00991DDD">
        <w:rPr>
          <w:rFonts w:hint="eastAsia"/>
        </w:rPr>
        <w:t>只</w:t>
      </w:r>
      <w:r>
        <w:rPr>
          <w:rFonts w:hint="eastAsia"/>
        </w:rPr>
        <w:t>剩下你在展場所紀錄的顯著點與適合度。在使用下面一頁的總結評估標準的計分方式表</w:t>
      </w:r>
      <w:r w:rsidR="00D43D09">
        <w:rPr>
          <w:rFonts w:hint="eastAsia"/>
        </w:rPr>
        <w:t>。</w:t>
      </w:r>
      <w:r w:rsidR="00991DDD">
        <w:rPr>
          <w:rFonts w:hint="eastAsia"/>
        </w:rPr>
        <w:t>(</w:t>
      </w:r>
      <w:r w:rsidR="00991DDD">
        <w:rPr>
          <w:rFonts w:ascii="標楷體" w:eastAsia="標楷體" w:hAnsi="標楷體" w:hint="eastAsia"/>
        </w:rPr>
        <w:t>這張是要繳交的個人作業的第一部分)</w:t>
      </w:r>
    </w:p>
    <w:p w:rsidR="00814DB5" w:rsidRPr="00991DDD" w:rsidRDefault="00814DB5" w:rsidP="00D43D09">
      <w:pPr>
        <w:ind w:leftChars="295" w:left="989" w:hangingChars="117" w:hanging="281"/>
      </w:pPr>
    </w:p>
    <w:p w:rsidR="00814DB5" w:rsidRPr="00C47D89" w:rsidRDefault="00814DB5" w:rsidP="00814DB5"/>
    <w:p w:rsidR="00814DB5" w:rsidRPr="00C47D89" w:rsidRDefault="00814DB5" w:rsidP="00814DB5">
      <w:pPr>
        <w:pStyle w:val="1"/>
        <w:ind w:leftChars="0" w:left="0"/>
        <w:jc w:val="center"/>
        <w:rPr>
          <w:sz w:val="28"/>
          <w:szCs w:val="28"/>
        </w:rPr>
      </w:pPr>
      <w:r w:rsidRPr="00C47D89">
        <w:rPr>
          <w:rFonts w:hint="eastAsia"/>
          <w:b/>
          <w:sz w:val="28"/>
          <w:szCs w:val="28"/>
        </w:rPr>
        <w:t>總結評估標準的計分方式</w:t>
      </w:r>
    </w:p>
    <w:p w:rsidR="00814DB5" w:rsidRPr="00C47D89" w:rsidRDefault="00814DB5" w:rsidP="00D43D09">
      <w:pPr>
        <w:pStyle w:val="1"/>
        <w:ind w:leftChars="0" w:left="0"/>
      </w:pPr>
      <w:r w:rsidRPr="00C47D89">
        <w:rPr>
          <w:rFonts w:hint="eastAsia"/>
        </w:rPr>
        <w:t>每位組員依據在展覽的經驗所做的評語、評估後，你認為展覽在</w:t>
      </w:r>
      <w:r w:rsidR="00EB7A97" w:rsidRPr="00C47D89">
        <w:rPr>
          <w:rFonts w:hint="eastAsia"/>
        </w:rPr>
        <w:t>四</w:t>
      </w:r>
      <w:r w:rsidRPr="00C47D89">
        <w:rPr>
          <w:rFonts w:hint="eastAsia"/>
        </w:rPr>
        <w:t>個面向上所達到甚麼程度，請做一次總結。</w:t>
      </w:r>
      <w:r w:rsidRPr="00C47D89">
        <w:t>(</w:t>
      </w:r>
      <w:r w:rsidRPr="00C47D89">
        <w:rPr>
          <w:rFonts w:hint="eastAsia"/>
        </w:rPr>
        <w:t>每項標準分六個程度</w:t>
      </w:r>
      <w:r w:rsidRPr="00C47D89">
        <w:t>)</w:t>
      </w:r>
    </w:p>
    <w:p w:rsidR="00814DB5" w:rsidRPr="00D43D09" w:rsidRDefault="00814DB5" w:rsidP="00D43D09">
      <w:pPr>
        <w:pStyle w:val="1"/>
        <w:ind w:leftChars="177" w:left="1131" w:hangingChars="353" w:hanging="706"/>
        <w:rPr>
          <w:sz w:val="20"/>
          <w:szCs w:val="20"/>
        </w:rPr>
      </w:pPr>
      <w:r w:rsidRPr="00D43D09">
        <w:rPr>
          <w:rFonts w:hint="eastAsia"/>
          <w:sz w:val="20"/>
          <w:szCs w:val="20"/>
        </w:rPr>
        <w:t>第一級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極佳─連續有好的面向</w:t>
      </w:r>
      <w:r w:rsidRPr="00D43D09">
        <w:rPr>
          <w:sz w:val="20"/>
          <w:szCs w:val="20"/>
        </w:rPr>
        <w:t>(+)</w:t>
      </w:r>
      <w:r w:rsidRPr="00D43D09">
        <w:rPr>
          <w:rFonts w:hint="eastAsia"/>
          <w:sz w:val="20"/>
          <w:szCs w:val="20"/>
        </w:rPr>
        <w:t>，得到很多最佳程度</w:t>
      </w:r>
      <w:r w:rsidRPr="00D43D09">
        <w:rPr>
          <w:sz w:val="20"/>
          <w:szCs w:val="20"/>
        </w:rPr>
        <w:t>(++)</w:t>
      </w:r>
    </w:p>
    <w:p w:rsidR="00814DB5" w:rsidRPr="00D43D09" w:rsidRDefault="00814DB5" w:rsidP="00D43D09">
      <w:pPr>
        <w:pStyle w:val="1"/>
        <w:ind w:leftChars="177" w:left="1131" w:hangingChars="353" w:hanging="706"/>
        <w:rPr>
          <w:sz w:val="20"/>
          <w:szCs w:val="20"/>
        </w:rPr>
      </w:pPr>
      <w:r w:rsidRPr="00D43D09">
        <w:rPr>
          <w:rFonts w:hint="eastAsia"/>
          <w:sz w:val="20"/>
          <w:szCs w:val="20"/>
        </w:rPr>
        <w:t>第二級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最佳─連續有好的面向</w:t>
      </w:r>
      <w:r w:rsidRPr="00D43D09">
        <w:rPr>
          <w:sz w:val="20"/>
          <w:szCs w:val="20"/>
        </w:rPr>
        <w:t>(+)</w:t>
      </w:r>
      <w:r w:rsidRPr="00D43D09">
        <w:rPr>
          <w:rFonts w:hint="eastAsia"/>
          <w:sz w:val="20"/>
          <w:szCs w:val="20"/>
        </w:rPr>
        <w:t>，得到很少的、或沒有負面的面向</w:t>
      </w:r>
      <w:r w:rsidRPr="00D43D09">
        <w:rPr>
          <w:sz w:val="20"/>
          <w:szCs w:val="20"/>
        </w:rPr>
        <w:t>(- )</w:t>
      </w:r>
    </w:p>
    <w:p w:rsidR="00814DB5" w:rsidRPr="00D43D09" w:rsidRDefault="00814DB5" w:rsidP="00D43D09">
      <w:pPr>
        <w:pStyle w:val="1"/>
        <w:ind w:leftChars="177" w:left="1131" w:hangingChars="353" w:hanging="706"/>
        <w:rPr>
          <w:sz w:val="20"/>
          <w:szCs w:val="20"/>
        </w:rPr>
      </w:pPr>
      <w:r w:rsidRPr="00D43D09">
        <w:rPr>
          <w:rFonts w:hint="eastAsia"/>
          <w:sz w:val="20"/>
          <w:szCs w:val="20"/>
        </w:rPr>
        <w:t>第三級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好</w:t>
      </w:r>
      <w:r w:rsidRPr="00D43D09">
        <w:rPr>
          <w:sz w:val="20"/>
          <w:szCs w:val="20"/>
        </w:rPr>
        <w:t xml:space="preserve">  </w:t>
      </w:r>
      <w:r w:rsidRPr="00D43D09">
        <w:rPr>
          <w:rFonts w:hint="eastAsia"/>
          <w:sz w:val="20"/>
          <w:szCs w:val="20"/>
        </w:rPr>
        <w:t>─大半都是好的面向</w:t>
      </w:r>
      <w:r w:rsidRPr="00D43D09">
        <w:rPr>
          <w:sz w:val="20"/>
          <w:szCs w:val="20"/>
        </w:rPr>
        <w:t>(+)</w:t>
      </w:r>
      <w:r w:rsidRPr="00D43D09">
        <w:rPr>
          <w:rFonts w:hint="eastAsia"/>
          <w:sz w:val="20"/>
          <w:szCs w:val="20"/>
        </w:rPr>
        <w:t>，但有一些負面的面向</w:t>
      </w:r>
      <w:r w:rsidRPr="00D43D09">
        <w:rPr>
          <w:sz w:val="20"/>
          <w:szCs w:val="20"/>
        </w:rPr>
        <w:t>(- )</w:t>
      </w:r>
    </w:p>
    <w:p w:rsidR="00814DB5" w:rsidRPr="00D43D09" w:rsidRDefault="00814DB5" w:rsidP="00D43D09">
      <w:pPr>
        <w:pStyle w:val="1"/>
        <w:ind w:leftChars="177" w:left="1131" w:hangingChars="353" w:hanging="706"/>
        <w:rPr>
          <w:sz w:val="20"/>
          <w:szCs w:val="20"/>
        </w:rPr>
      </w:pPr>
      <w:r w:rsidRPr="00D43D09">
        <w:rPr>
          <w:rFonts w:hint="eastAsia"/>
          <w:sz w:val="20"/>
          <w:szCs w:val="20"/>
        </w:rPr>
        <w:t>第四級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可接受─好的面向</w:t>
      </w:r>
      <w:r w:rsidRPr="00D43D09">
        <w:rPr>
          <w:sz w:val="20"/>
          <w:szCs w:val="20"/>
        </w:rPr>
        <w:t>(+)</w:t>
      </w:r>
      <w:r w:rsidRPr="00D43D09">
        <w:rPr>
          <w:rFonts w:hint="eastAsia"/>
          <w:sz w:val="20"/>
          <w:szCs w:val="20"/>
        </w:rPr>
        <w:t>與負面的面向</w:t>
      </w:r>
      <w:r w:rsidRPr="00D43D09">
        <w:rPr>
          <w:sz w:val="20"/>
          <w:szCs w:val="20"/>
        </w:rPr>
        <w:t>(- )</w:t>
      </w:r>
      <w:r w:rsidRPr="00D43D09">
        <w:rPr>
          <w:rFonts w:hint="eastAsia"/>
          <w:sz w:val="20"/>
          <w:szCs w:val="20"/>
        </w:rPr>
        <w:t>之間對等平均，或者只有幾個值得紀錄的事情</w:t>
      </w:r>
    </w:p>
    <w:p w:rsidR="00814DB5" w:rsidRPr="00D43D09" w:rsidRDefault="00814DB5" w:rsidP="00D43D09">
      <w:pPr>
        <w:pStyle w:val="1"/>
        <w:ind w:leftChars="176" w:left="1132" w:hangingChars="355" w:hanging="710"/>
        <w:rPr>
          <w:sz w:val="20"/>
          <w:szCs w:val="20"/>
        </w:rPr>
      </w:pPr>
      <w:r w:rsidRPr="00D43D09">
        <w:rPr>
          <w:rFonts w:hint="eastAsia"/>
          <w:sz w:val="20"/>
          <w:szCs w:val="20"/>
        </w:rPr>
        <w:t>第五級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錯誤的機會─大半都是錯誤面向</w:t>
      </w:r>
      <w:r w:rsidRPr="00D43D09">
        <w:rPr>
          <w:sz w:val="20"/>
          <w:szCs w:val="20"/>
        </w:rPr>
        <w:t>(- )</w:t>
      </w:r>
      <w:r w:rsidRPr="00D43D09">
        <w:rPr>
          <w:rFonts w:hint="eastAsia"/>
          <w:sz w:val="20"/>
          <w:szCs w:val="20"/>
        </w:rPr>
        <w:t>，但也許有幾個好的面向</w:t>
      </w:r>
      <w:r w:rsidRPr="00D43D09">
        <w:rPr>
          <w:sz w:val="20"/>
          <w:szCs w:val="20"/>
        </w:rPr>
        <w:t>(+)</w:t>
      </w:r>
    </w:p>
    <w:p w:rsidR="00814DB5" w:rsidRPr="00C47D89" w:rsidRDefault="00814DB5" w:rsidP="00D43D09">
      <w:pPr>
        <w:pStyle w:val="1"/>
        <w:ind w:leftChars="176" w:left="1132" w:hangingChars="355" w:hanging="710"/>
      </w:pPr>
      <w:r w:rsidRPr="00D43D09">
        <w:rPr>
          <w:rFonts w:hint="eastAsia"/>
          <w:sz w:val="20"/>
          <w:szCs w:val="20"/>
        </w:rPr>
        <w:t>第六級</w:t>
      </w:r>
      <w:r w:rsidRPr="00D43D09">
        <w:rPr>
          <w:sz w:val="20"/>
          <w:szCs w:val="20"/>
        </w:rPr>
        <w:t xml:space="preserve"> </w:t>
      </w:r>
      <w:r w:rsidRPr="00D43D09">
        <w:rPr>
          <w:rFonts w:hint="eastAsia"/>
          <w:sz w:val="20"/>
          <w:szCs w:val="20"/>
        </w:rPr>
        <w:t>負面的產品─大半都是自取失敗</w:t>
      </w:r>
      <w:r w:rsidRPr="00D43D09">
        <w:rPr>
          <w:sz w:val="20"/>
          <w:szCs w:val="20"/>
        </w:rPr>
        <w:t>(-- )</w:t>
      </w:r>
      <w:r w:rsidRPr="00D43D09">
        <w:rPr>
          <w:rFonts w:hint="eastAsia"/>
          <w:sz w:val="20"/>
          <w:szCs w:val="20"/>
        </w:rPr>
        <w:t>，得到很多負面的面向</w:t>
      </w:r>
      <w:r w:rsidRPr="00D43D09">
        <w:rPr>
          <w:sz w:val="20"/>
          <w:szCs w:val="20"/>
        </w:rPr>
        <w:t>(-)</w:t>
      </w:r>
    </w:p>
    <w:p w:rsidR="00814DB5" w:rsidRDefault="00814DB5" w:rsidP="00D43D09">
      <w:pPr>
        <w:pStyle w:val="1"/>
        <w:ind w:leftChars="0" w:left="0" w:rightChars="-260" w:right="-624"/>
      </w:pPr>
      <w:r w:rsidRPr="00C47D89">
        <w:rPr>
          <w:rFonts w:hint="eastAsia"/>
        </w:rPr>
        <w:t>依據你在參觀時記下的顯著點評語與對每個面向的評估，請寫下你總結評分的理由。</w:t>
      </w:r>
    </w:p>
    <w:p w:rsidR="00D43D09" w:rsidRDefault="00D43D09" w:rsidP="00D43D09">
      <w:pPr>
        <w:pStyle w:val="1"/>
        <w:ind w:leftChars="0" w:left="0" w:rightChars="-260" w:right="-624"/>
        <w:rPr>
          <w:rFonts w:ascii="標楷體" w:eastAsia="標楷體" w:hAnsi="標楷體"/>
        </w:rPr>
      </w:pPr>
      <w:r>
        <w:rPr>
          <w:rFonts w:hint="eastAsia"/>
        </w:rPr>
        <w:t>(</w:t>
      </w:r>
      <w:r w:rsidR="00991DDD" w:rsidRPr="00991DDD">
        <w:rPr>
          <w:rFonts w:ascii="標楷體" w:eastAsia="標楷體" w:hAnsi="標楷體" w:hint="eastAsia"/>
        </w:rPr>
        <w:t>以下</w:t>
      </w:r>
      <w:r w:rsidR="00991DDD">
        <w:rPr>
          <w:rFonts w:ascii="標楷體" w:eastAsia="標楷體" w:hAnsi="標楷體" w:hint="eastAsia"/>
        </w:rPr>
        <w:t>這張是第二次討論中使用，</w:t>
      </w:r>
      <w:r>
        <w:rPr>
          <w:rFonts w:ascii="標楷體" w:eastAsia="標楷體" w:hAnsi="標楷體" w:hint="eastAsia"/>
        </w:rPr>
        <w:t>也是要繳交的</w:t>
      </w:r>
      <w:r w:rsidR="00991DDD">
        <w:rPr>
          <w:rFonts w:ascii="標楷體" w:eastAsia="標楷體" w:hAnsi="標楷體" w:hint="eastAsia"/>
        </w:rPr>
        <w:t>個人作業的第二</w:t>
      </w:r>
      <w:r>
        <w:rPr>
          <w:rFonts w:ascii="標楷體" w:eastAsia="標楷體" w:hAnsi="標楷體" w:hint="eastAsia"/>
        </w:rPr>
        <w:t>部分)</w:t>
      </w:r>
    </w:p>
    <w:p w:rsidR="00D43D09" w:rsidRPr="00D43D09" w:rsidRDefault="00D43D09" w:rsidP="00D43D09">
      <w:pPr>
        <w:pStyle w:val="1"/>
        <w:ind w:leftChars="0" w:left="0" w:rightChars="-260" w:right="-624"/>
        <w:rPr>
          <w:rFonts w:ascii="標楷體" w:eastAsia="標楷體" w:hAnsi="標楷體"/>
        </w:rPr>
      </w:pPr>
    </w:p>
    <w:p w:rsidR="00814DB5" w:rsidRPr="00C47D89" w:rsidRDefault="00814DB5" w:rsidP="00814DB5">
      <w:pPr>
        <w:pStyle w:val="1"/>
        <w:numPr>
          <w:ilvl w:val="0"/>
          <w:numId w:val="3"/>
        </w:numPr>
        <w:ind w:leftChars="0"/>
      </w:pPr>
      <w:r w:rsidRPr="00C47D89">
        <w:rPr>
          <w:rFonts w:hint="eastAsia"/>
          <w:b/>
        </w:rPr>
        <w:t>舒適性</w:t>
      </w:r>
    </w:p>
    <w:p w:rsidR="00814DB5" w:rsidRPr="00C47D89" w:rsidRDefault="00814DB5" w:rsidP="00814DB5">
      <w:pPr>
        <w:pStyle w:val="1"/>
        <w:ind w:leftChars="0" w:left="840"/>
      </w:pPr>
      <w:r w:rsidRPr="00C47D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BF26" wp14:editId="5351D0BF">
                <wp:simplePos x="0" y="0"/>
                <wp:positionH relativeFrom="column">
                  <wp:posOffset>557530</wp:posOffset>
                </wp:positionH>
                <wp:positionV relativeFrom="paragraph">
                  <wp:posOffset>30480</wp:posOffset>
                </wp:positionV>
                <wp:extent cx="5189855" cy="1028700"/>
                <wp:effectExtent l="0" t="0" r="10795" b="190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0" w:rsidRDefault="00C951F0" w:rsidP="00814DB5">
                            <w:r>
                              <w:rPr>
                                <w:rFonts w:hint="eastAsia"/>
                              </w:rPr>
                              <w:t>等級：</w:t>
                            </w:r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每</w:t>
                            </w:r>
                            <w:proofErr w:type="gramStart"/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個</w:t>
                            </w:r>
                            <w:proofErr w:type="gramEnd"/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面向所有顯著點與適合度的平均</w:t>
                            </w:r>
                          </w:p>
                          <w:p w:rsidR="00C951F0" w:rsidRDefault="00C951F0" w:rsidP="00814DB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理由：</w:t>
                            </w:r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以觀眾的眼光為</w:t>
                            </w:r>
                            <w:proofErr w:type="gramStart"/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準</w:t>
                            </w:r>
                            <w:proofErr w:type="gramEnd"/>
                            <w:r w:rsidRPr="00D43D09">
                              <w:rPr>
                                <w:rFonts w:ascii="標楷體" w:eastAsia="標楷體" w:hAnsi="標楷體" w:hint="eastAsia"/>
                              </w:rPr>
                              <w:t>，盡量客觀寫出你給它評等級的理由</w:t>
                            </w:r>
                          </w:p>
                          <w:p w:rsidR="00FE034B" w:rsidRDefault="00FE034B" w:rsidP="00814DB5">
                            <w:pPr>
                              <w:rPr>
                                <w:rFonts w:ascii="標楷體" w:eastAsia="標楷體" w:hAnsi="標楷體"/>
                                <w:color w:val="0070C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等級：</w:t>
                            </w:r>
                            <w:r w:rsidR="003D08C5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第六級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；</w:t>
                            </w:r>
                          </w:p>
                          <w:p w:rsidR="009F1A2D" w:rsidRPr="003D08C5" w:rsidRDefault="00FE034B" w:rsidP="00814DB5">
                            <w:pP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理由：</w:t>
                            </w:r>
                            <w:r w:rsidR="003D08C5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環境舒適本來就是日本式建築的主要目的，再加上要維護歷史建築的意義，管理單位對此項目標相當重視。</w:t>
                            </w:r>
                          </w:p>
                          <w:p w:rsidR="009F1A2D" w:rsidRPr="00FE034B" w:rsidRDefault="009F1A2D" w:rsidP="00814DB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BF26" id="文字方塊 1" o:spid="_x0000_s1027" type="#_x0000_t202" style="position:absolute;left:0;text-align:left;margin-left:43.9pt;margin-top:2.4pt;width:408.6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3YPwIAAFAEAAAOAAAAZHJzL2Uyb0RvYy54bWysVF2O0zAQfkfiDpbfaZKqZduo6WrpUoS0&#10;/EgLB3Acp7FwPMZ2mywXQOIAyzMH4AAcaPccjJ1uiYAnRB4sj2f8eeb7ZrI671tFDsI6Cbqg2SSl&#10;RGgOldS7gr5/t32yoMR5piumQIuC3ghHz9ePH606k4spNKAqYQmCaJd3pqCN9yZPEscb0TI3ASM0&#10;OmuwLfNo2l1SWdYhequSaZo+TTqwlbHAhXN4ejk46Tri17Xg/k1dO+GJKijm5uNq41qGNVmvWL6z&#10;zDSSH9Ng/5BFy6TGR09Ql8wzsrfyD6hWcgsOaj/h0CZQ15KLWANWk6W/VXPdMCNiLUiOMyea3P+D&#10;5a8Pby2RFWpHiWYtSnR/+/nu+9f72x93376QLDDUGZdj4LXBUN8/gz5Eh2qduQL+wRENm4bpnbiw&#10;FrpGsAozjDeT0dUBxwWQsnsFFT7F9h4iUF/bNgAiIQTRUambkzqi94Tj4TxbLBfzOSUcfVk6XZyl&#10;Ub+E5Q/XjXX+hYCWhE1BLcof4dnhynksBEMfQmL6oGS1lUpFw+7KjbLkwLBVtvELteMVNw5TmnQF&#10;Xc6n84GBsc+NIdL4/Q2ilR57Xsm2oItTEMsDb891FTvSM6mGPb6vNKYRiAzcDSz6vuyPqh31KaG6&#10;QWYtDC2OI4mbBuwnSjps74K6j3tmBSXqpUZ1ltlsFuYhGrP52RQNO/aUYw/THKEK6ikZthsfZyjw&#10;puECVaxl5DdkOWRyTBnbNnJ4HLEwF2M7Rv36Eax/AgAA//8DAFBLAwQUAAYACAAAACEAQ+zs494A&#10;AAAIAQAADwAAAGRycy9kb3ducmV2LnhtbEyPwU7DMAyG70i8Q2QkLoilg9F1pemEkEDsBgPBNWu8&#10;tiJxSpJ15e0xJzhZ1v/r8+dqPTkrRgyx96RgPstAIDXe9NQqeHt9uCxAxKTJaOsJFXxjhHV9elLp&#10;0vgjveC4Ta1gCMVSK+hSGkopY9Oh03HmByTO9j44nXgNrTRBHxnurLzKslw63RNf6PSA9x02n9uD&#10;U1AsnsaPuLl+fm/yvV2li+X4+BWUOj+b7m5BJJzSXxl+9Vkdanba+QOZKCwzlmyeFCx4cLzKbuYg&#10;dtzL8wJkXcn/D9Q/AAAA//8DAFBLAQItABQABgAIAAAAIQC2gziS/gAAAOEBAAATAAAAAAAAAAAA&#10;AAAAAAAAAABbQ29udGVudF9UeXBlc10ueG1sUEsBAi0AFAAGAAgAAAAhADj9If/WAAAAlAEAAAsA&#10;AAAAAAAAAAAAAAAALwEAAF9yZWxzLy5yZWxzUEsBAi0AFAAGAAgAAAAhAGC7ndg/AgAAUAQAAA4A&#10;AAAAAAAAAAAAAAAALgIAAGRycy9lMm9Eb2MueG1sUEsBAi0AFAAGAAgAAAAhAEPs7OPeAAAACAEA&#10;AA8AAAAAAAAAAAAAAAAAmQQAAGRycy9kb3ducmV2LnhtbFBLBQYAAAAABAAEAPMAAACkBQAAAAA=&#10;">
                <v:textbox>
                  <w:txbxContent>
                    <w:p w:rsidR="00C951F0" w:rsidRDefault="00C951F0" w:rsidP="00814DB5">
                      <w:r>
                        <w:rPr>
                          <w:rFonts w:hint="eastAsia"/>
                        </w:rPr>
                        <w:t>等級：</w:t>
                      </w:r>
                      <w:r w:rsidRPr="00D43D09">
                        <w:rPr>
                          <w:rFonts w:ascii="標楷體" w:eastAsia="標楷體" w:hAnsi="標楷體" w:hint="eastAsia"/>
                        </w:rPr>
                        <w:t>每</w:t>
                      </w:r>
                      <w:proofErr w:type="gramStart"/>
                      <w:r w:rsidRPr="00D43D09">
                        <w:rPr>
                          <w:rFonts w:ascii="標楷體" w:eastAsia="標楷體" w:hAnsi="標楷體" w:hint="eastAsia"/>
                        </w:rPr>
                        <w:t>個</w:t>
                      </w:r>
                      <w:proofErr w:type="gramEnd"/>
                      <w:r w:rsidRPr="00D43D09">
                        <w:rPr>
                          <w:rFonts w:ascii="標楷體" w:eastAsia="標楷體" w:hAnsi="標楷體" w:hint="eastAsia"/>
                        </w:rPr>
                        <w:t>面向所有顯著點與適合度的平均</w:t>
                      </w:r>
                    </w:p>
                    <w:p w:rsidR="00C951F0" w:rsidRDefault="00C951F0" w:rsidP="00814DB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>理由：</w:t>
                      </w:r>
                      <w:r w:rsidRPr="00D43D09">
                        <w:rPr>
                          <w:rFonts w:ascii="標楷體" w:eastAsia="標楷體" w:hAnsi="標楷體" w:hint="eastAsia"/>
                        </w:rPr>
                        <w:t>以觀眾的眼光為</w:t>
                      </w:r>
                      <w:proofErr w:type="gramStart"/>
                      <w:r w:rsidRPr="00D43D09">
                        <w:rPr>
                          <w:rFonts w:ascii="標楷體" w:eastAsia="標楷體" w:hAnsi="標楷體" w:hint="eastAsia"/>
                        </w:rPr>
                        <w:t>準</w:t>
                      </w:r>
                      <w:proofErr w:type="gramEnd"/>
                      <w:r w:rsidRPr="00D43D09">
                        <w:rPr>
                          <w:rFonts w:ascii="標楷體" w:eastAsia="標楷體" w:hAnsi="標楷體" w:hint="eastAsia"/>
                        </w:rPr>
                        <w:t>，盡量客觀寫出你給它評等級的理由</w:t>
                      </w:r>
                    </w:p>
                    <w:p w:rsidR="00FE034B" w:rsidRDefault="00FE034B" w:rsidP="00814DB5">
                      <w:pPr>
                        <w:rPr>
                          <w:rFonts w:ascii="標楷體" w:eastAsia="標楷體" w:hAnsi="標楷體"/>
                          <w:color w:val="0070C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70C0"/>
                        </w:rPr>
                        <w:t>等級：</w:t>
                      </w:r>
                      <w:r w:rsidR="003D08C5">
                        <w:rPr>
                          <w:rFonts w:ascii="標楷體" w:eastAsia="標楷體" w:hAnsi="標楷體" w:hint="eastAsia"/>
                          <w:color w:val="0070C0"/>
                        </w:rPr>
                        <w:t>第六級</w:t>
                      </w:r>
                      <w:r>
                        <w:rPr>
                          <w:rFonts w:ascii="標楷體" w:eastAsia="標楷體" w:hAnsi="標楷體" w:hint="eastAsia"/>
                          <w:color w:val="0070C0"/>
                        </w:rPr>
                        <w:t>；</w:t>
                      </w:r>
                    </w:p>
                    <w:p w:rsidR="009F1A2D" w:rsidRPr="003D08C5" w:rsidRDefault="00FE034B" w:rsidP="00814DB5">
                      <w:pPr>
                        <w:rPr>
                          <w:rFonts w:ascii="標楷體" w:eastAsia="標楷體" w:hAnsi="標楷體" w:hint="eastAsia"/>
                          <w:color w:val="0070C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70C0"/>
                        </w:rPr>
                        <w:t>理由：</w:t>
                      </w:r>
                      <w:r w:rsidR="003D08C5">
                        <w:rPr>
                          <w:rFonts w:ascii="標楷體" w:eastAsia="標楷體" w:hAnsi="標楷體" w:hint="eastAsia"/>
                          <w:color w:val="0070C0"/>
                        </w:rPr>
                        <w:t>環境舒適本來就是日本式建築的主要目的，再加上要維護歷史建築的意義，管理單位對此項目標相當重視。</w:t>
                      </w:r>
                    </w:p>
                    <w:p w:rsidR="009F1A2D" w:rsidRPr="00FE034B" w:rsidRDefault="009F1A2D" w:rsidP="00814DB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0"/>
      </w:pPr>
    </w:p>
    <w:p w:rsidR="00814DB5" w:rsidRPr="00C47D89" w:rsidRDefault="00814DB5" w:rsidP="00814DB5">
      <w:pPr>
        <w:pStyle w:val="1"/>
        <w:numPr>
          <w:ilvl w:val="0"/>
          <w:numId w:val="3"/>
        </w:numPr>
        <w:ind w:leftChars="0"/>
      </w:pPr>
      <w:r w:rsidRPr="00C47D89">
        <w:rPr>
          <w:rFonts w:hint="eastAsia"/>
          <w:b/>
        </w:rPr>
        <w:t>有參與性</w:t>
      </w:r>
    </w:p>
    <w:p w:rsidR="00814DB5" w:rsidRPr="00C47D89" w:rsidRDefault="00814DB5" w:rsidP="00814DB5">
      <w:pPr>
        <w:pStyle w:val="1"/>
        <w:ind w:leftChars="0" w:left="840"/>
        <w:rPr>
          <w:b/>
        </w:rPr>
      </w:pPr>
      <w:r w:rsidRPr="00C47D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21538" wp14:editId="24B4B30D">
                <wp:simplePos x="0" y="0"/>
                <wp:positionH relativeFrom="column">
                  <wp:posOffset>557530</wp:posOffset>
                </wp:positionH>
                <wp:positionV relativeFrom="paragraph">
                  <wp:posOffset>45720</wp:posOffset>
                </wp:positionV>
                <wp:extent cx="5271770" cy="1170305"/>
                <wp:effectExtent l="0" t="0" r="24130" b="1079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0" w:rsidRPr="00FE034B" w:rsidRDefault="00C951F0" w:rsidP="00814DB5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等級：</w:t>
                            </w:r>
                            <w:r w:rsidR="00FE034B">
                              <w:rPr>
                                <w:rFonts w:hint="eastAsia"/>
                                <w:color w:val="0070C0"/>
                              </w:rPr>
                              <w:t>第三級</w:t>
                            </w:r>
                          </w:p>
                          <w:p w:rsidR="00C951F0" w:rsidRPr="00FE034B" w:rsidRDefault="00C951F0" w:rsidP="00814DB5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理由：</w:t>
                            </w:r>
                            <w:r w:rsidR="00FE034B">
                              <w:rPr>
                                <w:rFonts w:hint="eastAsia"/>
                                <w:color w:val="0070C0"/>
                              </w:rPr>
                              <w:t>與觀眾互動的展項最明顯的只有</w:t>
                            </w:r>
                            <w:r w:rsidR="00FE034B">
                              <w:rPr>
                                <w:rFonts w:hint="eastAsia"/>
                                <w:color w:val="0070C0"/>
                              </w:rPr>
                              <w:t>i</w:t>
                            </w:r>
                            <w:r w:rsidR="00FE034B">
                              <w:rPr>
                                <w:color w:val="0070C0"/>
                              </w:rPr>
                              <w:t>Pad</w:t>
                            </w:r>
                            <w:r w:rsidR="00FE034B">
                              <w:rPr>
                                <w:rFonts w:hint="eastAsia"/>
                                <w:color w:val="0070C0"/>
                              </w:rPr>
                              <w:t>的互動，但是互動的結果沒有太大的意義。</w:t>
                            </w:r>
                          </w:p>
                          <w:p w:rsidR="00C951F0" w:rsidRDefault="00C951F0" w:rsidP="0081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1538" id="文字方塊 4" o:spid="_x0000_s1028" type="#_x0000_t202" style="position:absolute;left:0;text-align:left;margin-left:43.9pt;margin-top:3.6pt;width:415.1pt;height:9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+3PQIAAFAEAAAOAAAAZHJzL2Uyb0RvYy54bWysVF2O0zAQfkfiDpbfaZLS0t2o6WrpUoS0&#10;/EgLB3Acp7FwPMZ2m5QLIHGA5ZkDcAAOtHsOxk63W/5eEHmwZjzjb2a+mcn8rG8V2QrrJOiCZqOU&#10;EqE5VFKvC/ru7erRCSXOM10xBVoUdCccPVs8fDDvTC7G0ICqhCUIol3emYI23ps8SRxvRMvcCIzQ&#10;aKzBtsyjatdJZVmH6K1Kxmn6JOnAVsYCF87h7cVgpIuIX9eC+9d17YQnqqCYm4+njWcZzmQxZ/na&#10;MtNIvk+D/UMWLZMagx6gLphnZGPlb1Ct5BYc1H7EoU2griUXsQasJkt/qeaqYUbEWpAcZw40uf8H&#10;y19t31giq4JOKNGsxRbdXn+6+fbl9vr7zdfPZBIY6ozL0fHKoKvvn0KPnY7VOnMJ/L0jGpYN02tx&#10;bi10jWAVZpiFl8nR0wHHBZCyewkVhmIbDxGor20b6ENCCKJjp3aH7ojeE46X0/Esm83QxNGWZbP0&#10;cTqNMVh+99xY558LaEkQCmqx/RGebS+dD+mw/M4lRHOgZLWSSkXFrsulsmTLcFRW8duj/+SmNOkK&#10;ejodTwcG/gqRxu9PEK30OPNKtgU9OTixPPD2TFdxIj2TapAxZaX3RAbuBhZ9X/axa+MQIJBcQrVD&#10;Zi0MI44riUID9iMlHY53Qd2HDbOCEvVCY3dOs8kk7ENUJtPZGBV7bCmPLUxzhCqop2QQlz7uUOBN&#10;wzl2sZaR3/tM9inj2Eba9ysW9uJYj173P4LFDwAAAP//AwBQSwMEFAAGAAgAAAAhAOWwKZXeAAAA&#10;CAEAAA8AAABkcnMvZG93bnJldi54bWxMj8tOwzAQRfdI/IM1SGwQdVKgeRCnQkgguoOCYOvG0yTC&#10;HofYTcPfM6xgObpXZ86t1rOzYsIx9J4UpIsEBFLjTU+tgrfXh8scRIiajLaeUME3BljXpyeVLo0/&#10;0gtO29gKhlAotYIuxqGUMjQdOh0WfkDibO9HpyOfYyvNqI8Md1Yuk2Qlne6JP3R6wPsOm8/twSnI&#10;r5+mj7C5en5vVntbxItsevwalTo/m+9uQUSc418ZfvVZHWp22vkDmSAsMzI2jwqyJQiOizTnaTvu&#10;FekNyLqS/wfUPwAAAP//AwBQSwECLQAUAAYACAAAACEAtoM4kv4AAADhAQAAEwAAAAAAAAAAAAAA&#10;AAAAAAAAW0NvbnRlbnRfVHlwZXNdLnhtbFBLAQItABQABgAIAAAAIQA4/SH/1gAAAJQBAAALAAAA&#10;AAAAAAAAAAAAAC8BAABfcmVscy8ucmVsc1BLAQItABQABgAIAAAAIQDeFg+3PQIAAFAEAAAOAAAA&#10;AAAAAAAAAAAAAC4CAABkcnMvZTJvRG9jLnhtbFBLAQItABQABgAIAAAAIQDlsCmV3gAAAAgBAAAP&#10;AAAAAAAAAAAAAAAAAJcEAABkcnMvZG93bnJldi54bWxQSwUGAAAAAAQABADzAAAAogUAAAAA&#10;">
                <v:textbox>
                  <w:txbxContent>
                    <w:p w:rsidR="00C951F0" w:rsidRPr="00FE034B" w:rsidRDefault="00C951F0" w:rsidP="00814DB5"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等級：</w:t>
                      </w:r>
                      <w:r w:rsidR="00FE034B">
                        <w:rPr>
                          <w:rFonts w:hint="eastAsia"/>
                          <w:color w:val="0070C0"/>
                        </w:rPr>
                        <w:t>第三級</w:t>
                      </w:r>
                    </w:p>
                    <w:p w:rsidR="00C951F0" w:rsidRPr="00FE034B" w:rsidRDefault="00C951F0" w:rsidP="00814DB5"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理由：</w:t>
                      </w:r>
                      <w:r w:rsidR="00FE034B">
                        <w:rPr>
                          <w:rFonts w:hint="eastAsia"/>
                          <w:color w:val="0070C0"/>
                        </w:rPr>
                        <w:t>與觀眾互動的展項最明顯的只有</w:t>
                      </w:r>
                      <w:r w:rsidR="00FE034B">
                        <w:rPr>
                          <w:rFonts w:hint="eastAsia"/>
                          <w:color w:val="0070C0"/>
                        </w:rPr>
                        <w:t>i</w:t>
                      </w:r>
                      <w:r w:rsidR="00FE034B">
                        <w:rPr>
                          <w:color w:val="0070C0"/>
                        </w:rPr>
                        <w:t>Pad</w:t>
                      </w:r>
                      <w:r w:rsidR="00FE034B">
                        <w:rPr>
                          <w:rFonts w:hint="eastAsia"/>
                          <w:color w:val="0070C0"/>
                        </w:rPr>
                        <w:t>的互動，但是互動的結果沒有太大的意義。</w:t>
                      </w:r>
                    </w:p>
                    <w:p w:rsidR="00C951F0" w:rsidRDefault="00C951F0" w:rsidP="00814DB5"/>
                  </w:txbxContent>
                </v:textbox>
              </v:shape>
            </w:pict>
          </mc:Fallback>
        </mc:AlternateContent>
      </w:r>
    </w:p>
    <w:p w:rsidR="00814DB5" w:rsidRPr="00C47D89" w:rsidRDefault="00814DB5" w:rsidP="00814DB5">
      <w:pPr>
        <w:pStyle w:val="1"/>
        <w:ind w:leftChars="0" w:left="840"/>
        <w:rPr>
          <w:b/>
        </w:rPr>
      </w:pPr>
    </w:p>
    <w:p w:rsidR="00814DB5" w:rsidRPr="00C47D89" w:rsidRDefault="00814DB5" w:rsidP="00814DB5">
      <w:pPr>
        <w:pStyle w:val="1"/>
        <w:ind w:leftChars="0" w:left="840"/>
        <w:rPr>
          <w:b/>
        </w:rPr>
      </w:pPr>
    </w:p>
    <w:p w:rsidR="00814DB5" w:rsidRPr="00C47D89" w:rsidRDefault="00814DB5" w:rsidP="00814DB5">
      <w:pPr>
        <w:pStyle w:val="1"/>
        <w:ind w:leftChars="0" w:left="840"/>
        <w:rPr>
          <w:b/>
        </w:rPr>
      </w:pPr>
    </w:p>
    <w:p w:rsidR="00814DB5" w:rsidRPr="00C47D89" w:rsidRDefault="00814DB5" w:rsidP="00814DB5">
      <w:pPr>
        <w:pStyle w:val="1"/>
        <w:ind w:leftChars="0" w:left="840"/>
        <w:rPr>
          <w:b/>
        </w:rPr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numPr>
          <w:ilvl w:val="0"/>
          <w:numId w:val="3"/>
        </w:numPr>
        <w:ind w:leftChars="0"/>
      </w:pPr>
      <w:r w:rsidRPr="00C47D89">
        <w:rPr>
          <w:rFonts w:hint="eastAsia"/>
          <w:b/>
        </w:rPr>
        <w:t>強調重點</w:t>
      </w:r>
    </w:p>
    <w:p w:rsidR="00814DB5" w:rsidRPr="00C47D89" w:rsidRDefault="00814DB5" w:rsidP="00814DB5">
      <w:pPr>
        <w:pStyle w:val="1"/>
        <w:ind w:leftChars="0" w:left="840"/>
      </w:pPr>
      <w:r w:rsidRPr="00C47D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5CBEB" wp14:editId="67ACDA2C">
                <wp:simplePos x="0" y="0"/>
                <wp:positionH relativeFrom="column">
                  <wp:posOffset>557530</wp:posOffset>
                </wp:positionH>
                <wp:positionV relativeFrom="paragraph">
                  <wp:posOffset>60960</wp:posOffset>
                </wp:positionV>
                <wp:extent cx="5271770" cy="1176655"/>
                <wp:effectExtent l="0" t="0" r="24130" b="2349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0" w:rsidRPr="002F3A03" w:rsidRDefault="00C951F0" w:rsidP="00814DB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等級：</w:t>
                            </w:r>
                            <w:r w:rsidR="002F3A03">
                              <w:rPr>
                                <w:rFonts w:hint="eastAsia"/>
                                <w:color w:val="0070C0"/>
                              </w:rPr>
                              <w:t>第四級；</w:t>
                            </w:r>
                          </w:p>
                          <w:p w:rsidR="00C951F0" w:rsidRPr="00454958" w:rsidRDefault="00C951F0" w:rsidP="00814DB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理由：</w:t>
                            </w:r>
                            <w:r w:rsidR="00454958">
                              <w:rPr>
                                <w:rFonts w:hint="eastAsia"/>
                                <w:color w:val="0070C0"/>
                              </w:rPr>
                              <w:t>由於沒有明顯的展覽哲學背景，所以出了畫作之外，對歷史中的人、地、時、事的交代都不是很</w:t>
                            </w:r>
                            <w:proofErr w:type="gramStart"/>
                            <w:r w:rsidR="00454958">
                              <w:rPr>
                                <w:rFonts w:hint="eastAsia"/>
                                <w:color w:val="0070C0"/>
                              </w:rPr>
                              <w:t>清楚，</w:t>
                            </w:r>
                            <w:proofErr w:type="gramEnd"/>
                            <w:r w:rsidR="00454958">
                              <w:rPr>
                                <w:rFonts w:hint="eastAsia"/>
                                <w:color w:val="0070C0"/>
                              </w:rPr>
                              <w:t>但是觀眾都知道這與該館歷史建築的背景有關。</w:t>
                            </w:r>
                          </w:p>
                          <w:p w:rsidR="00C951F0" w:rsidRDefault="00C951F0" w:rsidP="0081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CBEB" id="文字方塊 5" o:spid="_x0000_s1029" type="#_x0000_t202" style="position:absolute;left:0;text-align:left;margin-left:43.9pt;margin-top:4.8pt;width:415.1pt;height:9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NxPQIAAFAEAAAOAAAAZHJzL2Uyb0RvYy54bWysVF2O0zAQfkfiDpbfaZrStLtR09XSpQhp&#10;+ZEWDuA6TmPheIztNikXQOIAyzMH4AAcaPccjJ22VAu8IPJgeTzjzzPfN5PZRdcoshXWSdAFTQdD&#10;SoTmUEq9Luj7d8snZ5Q4z3TJFGhR0J1w9GL++NGsNbkYQQ2qFJYgiHZ5awpae2/yJHG8Fg1zAzBC&#10;o7MC2zCPpl0npWUtojcqGQ2Hk6QFWxoLXDiHp1e9k84jflUJ7t9UlROeqIJibj6uNq6rsCbzGcvX&#10;lpla8n0a7B+yaJjU+OgR6op5RjZW/gbVSG7BQeUHHJoEqkpyEWvAatLhg2puamZErAXJceZIk/t/&#10;sPz19q0lsixoRolmDUp0f/v57vvX+9sfd9++kCww1BqXY+CNwVDfPYMOlY7VOnMN/IMjGhY102tx&#10;aS20tWAlZpiGm8nJ1R7HBZBV+wpKfIptPESgrrJNoA8JIYiOSu2O6ojOE46H2WiaTqfo4uhL0+lk&#10;ksXsEpYfrhvr/AsBDQmbglqUP8Kz7bXzIR2WH0LCaw6ULJdSqWjY9WqhLNkybJVl/GIFD8KUJm1B&#10;z7NR1jPwV4hh/P4E0UiPPa9kU9CzYxDLA2/PdRk70jOp+j2mrPSeyMBdz6LvVl1U7elBnxWUO2TW&#10;Qt/iOJK4qcF+oqTF9i6o+7hhVlCiXmpU5zwdj8M8RGOcTUdo2FPP6tTDNEeognpK+u3CxxkKvGm4&#10;RBUrGfkNcveZ7FPGto2070cszMWpHaN+/QjmPwEAAP//AwBQSwMEFAAGAAgAAAAhAHrciBzdAAAA&#10;CAEAAA8AAABkcnMvZG93bnJldi54bWxMj8FOwzAQRO9I/IO1SFwQdQpVGoc4FUICwQ0Kgqsbb5OI&#10;eB1sNw1/z3KC42pGb99Um9kNYsIQe08alosMBFLjbU+thrfX+8sCREyGrBk8oYZvjLCpT08qU1p/&#10;pBectqkVDKFYGg1dSmMpZWw6dCYu/IjE2d4HZxKfoZU2mCPD3SCvsiyXzvTEHzoz4l2Hzef24DQU&#10;q8fpIz5dP783+X5Q6WI9PXwFrc/P5tsbEAnn9FeGX31Wh5qddv5ANoqBGWs2TxpUDoJjtSx42o57&#10;aqVA1pX8P6D+AQAA//8DAFBLAQItABQABgAIAAAAIQC2gziS/gAAAOEBAAATAAAAAAAAAAAAAAAA&#10;AAAAAABbQ29udGVudF9UeXBlc10ueG1sUEsBAi0AFAAGAAgAAAAhADj9If/WAAAAlAEAAAsAAAAA&#10;AAAAAAAAAAAALwEAAF9yZWxzLy5yZWxzUEsBAi0AFAAGAAgAAAAhALVE83E9AgAAUAQAAA4AAAAA&#10;AAAAAAAAAAAALgIAAGRycy9lMm9Eb2MueG1sUEsBAi0AFAAGAAgAAAAhAHrciBzdAAAACAEAAA8A&#10;AAAAAAAAAAAAAAAAlwQAAGRycy9kb3ducmV2LnhtbFBLBQYAAAAABAAEAPMAAAChBQAAAAA=&#10;">
                <v:textbox>
                  <w:txbxContent>
                    <w:p w:rsidR="00C951F0" w:rsidRPr="002F3A03" w:rsidRDefault="00C951F0" w:rsidP="00814DB5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等級：</w:t>
                      </w:r>
                      <w:r w:rsidR="002F3A03">
                        <w:rPr>
                          <w:rFonts w:hint="eastAsia"/>
                          <w:color w:val="0070C0"/>
                        </w:rPr>
                        <w:t>第四級；</w:t>
                      </w:r>
                    </w:p>
                    <w:p w:rsidR="00C951F0" w:rsidRPr="00454958" w:rsidRDefault="00C951F0" w:rsidP="00814DB5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理由：</w:t>
                      </w:r>
                      <w:r w:rsidR="00454958">
                        <w:rPr>
                          <w:rFonts w:hint="eastAsia"/>
                          <w:color w:val="0070C0"/>
                        </w:rPr>
                        <w:t>由於沒有明顯的展覽哲學背景，所以出了畫作之外，對歷史中的人、地、時、事的交代都不是很</w:t>
                      </w:r>
                      <w:proofErr w:type="gramStart"/>
                      <w:r w:rsidR="00454958">
                        <w:rPr>
                          <w:rFonts w:hint="eastAsia"/>
                          <w:color w:val="0070C0"/>
                        </w:rPr>
                        <w:t>清楚，</w:t>
                      </w:r>
                      <w:proofErr w:type="gramEnd"/>
                      <w:r w:rsidR="00454958">
                        <w:rPr>
                          <w:rFonts w:hint="eastAsia"/>
                          <w:color w:val="0070C0"/>
                        </w:rPr>
                        <w:t>但是觀眾都知道這與該館歷史建築的背景有關。</w:t>
                      </w:r>
                    </w:p>
                    <w:p w:rsidR="00C951F0" w:rsidRDefault="00C951F0" w:rsidP="00814DB5"/>
                  </w:txbxContent>
                </v:textbox>
              </v:shape>
            </w:pict>
          </mc:Fallback>
        </mc:AlternateContent>
      </w: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ind w:leftChars="0" w:left="840"/>
      </w:pPr>
    </w:p>
    <w:p w:rsidR="00814DB5" w:rsidRPr="00C47D89" w:rsidRDefault="00814DB5" w:rsidP="00814DB5">
      <w:pPr>
        <w:pStyle w:val="1"/>
        <w:numPr>
          <w:ilvl w:val="0"/>
          <w:numId w:val="3"/>
        </w:numPr>
        <w:ind w:leftChars="0"/>
      </w:pPr>
      <w:r w:rsidRPr="00C47D89">
        <w:rPr>
          <w:rFonts w:hint="eastAsia"/>
          <w:b/>
        </w:rPr>
        <w:t>有意義</w:t>
      </w:r>
    </w:p>
    <w:p w:rsidR="00814DB5" w:rsidRPr="00C47D89" w:rsidRDefault="00814DB5" w:rsidP="00814DB5">
      <w:pPr>
        <w:pStyle w:val="1"/>
        <w:ind w:leftChars="0" w:left="840"/>
        <w:rPr>
          <w:b/>
        </w:rPr>
      </w:pPr>
      <w:r w:rsidRPr="00C47D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AC816" wp14:editId="031AE8BC">
                <wp:simplePos x="0" y="0"/>
                <wp:positionH relativeFrom="column">
                  <wp:posOffset>557530</wp:posOffset>
                </wp:positionH>
                <wp:positionV relativeFrom="paragraph">
                  <wp:posOffset>64135</wp:posOffset>
                </wp:positionV>
                <wp:extent cx="5233670" cy="1147445"/>
                <wp:effectExtent l="0" t="0" r="24130" b="1460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0" w:rsidRPr="00D21A30" w:rsidRDefault="00C951F0" w:rsidP="00814DB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等級：</w:t>
                            </w:r>
                            <w:r w:rsidR="00D21A30">
                              <w:rPr>
                                <w:rFonts w:hint="eastAsia"/>
                                <w:color w:val="0070C0"/>
                              </w:rPr>
                              <w:t>第四級；</w:t>
                            </w:r>
                          </w:p>
                          <w:p w:rsidR="00C951F0" w:rsidRPr="00D21A30" w:rsidRDefault="00C951F0" w:rsidP="00814DB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理由：</w:t>
                            </w:r>
                            <w:r w:rsidR="00D21A30">
                              <w:rPr>
                                <w:rFonts w:hint="eastAsia"/>
                                <w:color w:val="0070C0"/>
                              </w:rPr>
                              <w:t>建議針對縮小的議題，做系列性的主題展，來累積所謂｢日本時代」的多面向意義！</w:t>
                            </w:r>
                          </w:p>
                          <w:p w:rsidR="00C951F0" w:rsidRDefault="00C951F0" w:rsidP="0081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C816" id="文字方塊 6" o:spid="_x0000_s1030" type="#_x0000_t202" style="position:absolute;left:0;text-align:left;margin-left:43.9pt;margin-top:5.05pt;width:412.1pt;height:9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VYPQIAAFAEAAAOAAAAZHJzL2Uyb0RvYy54bWysVF1u2zAMfh+wOwh6X5ykTtIacYouXYYB&#10;3Q/Q7QCyLMfCJNGTlNjZBQbsAN3zDrAD7EDtOUbJaZr9vQzzg0CK1EfyI+n5eacV2QrrJJicjgZD&#10;SoThUEqzzum7t6snp5Q4z0zJFBiR051w9Hzx+NG8bTIxhhpUKSxBEOOytslp7X2TJYnjtdDMDaAR&#10;Bo0VWM08qnadlJa1iK5VMh4Op0kLtmwscOEc3l72RrqI+FUluH9dVU54onKKufl42ngW4UwWc5at&#10;LWtqyfdpsH/IQjNpMOgB6pJ5RjZW/galJbfgoPIDDjqBqpJcxBqwmtHwl2qua9aIWAuS45oDTe7/&#10;wfJX2zeWyDKnU0oM09iiu5tPt9++3N18v/36mUwDQ23jMnS8btDVd0+hw07Hal1zBfy9IwaWNTNr&#10;cWEttLVgJWY4Ci+To6c9jgsgRfsSSgzFNh4iUFdZHehDQgiiY6d2h+6IzhOOl5Pxycl0hiaOttEo&#10;naXpJMZg2f3zxjr/XIAmQcipxfZHeLa9cj6kw7J7lxDNgZLlSioVFbsulsqSLcNRWcVvj/6TmzKk&#10;zenZZDzpGfgrxDB+f4LQ0uPMK6lzenpwYlng7Zkp40R6JlUvY8rK7IkM3PUs+q7oYtfSECCQXEC5&#10;Q2Yt9COOK4lCDfYjJS2Od07dhw2zghL1wmB3zkZpGvYhKulkNkbFHluKYwszHKFy6inpxaWPOxR4&#10;M3CBXaxk5Pchk33KOLaR9v2Khb041qPXw49g8QMAAP//AwBQSwMEFAAGAAgAAAAhAPUHcjPeAAAA&#10;CQEAAA8AAABkcnMvZG93bnJldi54bWxMj8FOwzAQRO9I/IO1SFwQdVJQm4Q4FUICwQ0Kgqsbb5MI&#10;ex1sNw1/z3KC486MZt/Um9lZMWGIgycF+SIDgdR6M1Cn4O31/rIAEZMmo60nVPCNETbN6UmtK+OP&#10;9ILTNnWCSyhWWkGf0lhJGdsenY4LPyKxt/fB6cRn6KQJ+sjlzspllq2k0wPxh16PeNdj+7k9OAXF&#10;9eP0EZ+unt/b1d6W6WI9PXwFpc7P5tsbEAnn9BeGX3xGh4aZdv5AJgrLHWsmT6xnOQj2y3zJ23Ys&#10;lFkBsqnl/wXNDwAAAP//AwBQSwECLQAUAAYACAAAACEAtoM4kv4AAADhAQAAEwAAAAAAAAAAAAAA&#10;AAAAAAAAW0NvbnRlbnRfVHlwZXNdLnhtbFBLAQItABQABgAIAAAAIQA4/SH/1gAAAJQBAAALAAAA&#10;AAAAAAAAAAAAAC8BAABfcmVscy8ucmVsc1BLAQItABQABgAIAAAAIQC4F4VYPQIAAFAEAAAOAAAA&#10;AAAAAAAAAAAAAC4CAABkcnMvZTJvRG9jLnhtbFBLAQItABQABgAIAAAAIQD1B3Iz3gAAAAkBAAAP&#10;AAAAAAAAAAAAAAAAAJcEAABkcnMvZG93bnJldi54bWxQSwUGAAAAAAQABADzAAAAogUAAAAA&#10;">
                <v:textbox>
                  <w:txbxContent>
                    <w:p w:rsidR="00C951F0" w:rsidRPr="00D21A30" w:rsidRDefault="00C951F0" w:rsidP="00814DB5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等級：</w:t>
                      </w:r>
                      <w:r w:rsidR="00D21A30">
                        <w:rPr>
                          <w:rFonts w:hint="eastAsia"/>
                          <w:color w:val="0070C0"/>
                        </w:rPr>
                        <w:t>第四級；</w:t>
                      </w:r>
                    </w:p>
                    <w:p w:rsidR="00C951F0" w:rsidRPr="00D21A30" w:rsidRDefault="00C951F0" w:rsidP="00814DB5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>理由：</w:t>
                      </w:r>
                      <w:r w:rsidR="00D21A30">
                        <w:rPr>
                          <w:rFonts w:hint="eastAsia"/>
                          <w:color w:val="0070C0"/>
                        </w:rPr>
                        <w:t>建議針對縮小的議題，做系列性的主題展，來累積所謂｢日本時代」的多面向意義！</w:t>
                      </w:r>
                    </w:p>
                    <w:p w:rsidR="00C951F0" w:rsidRDefault="00C951F0" w:rsidP="00814DB5"/>
                  </w:txbxContent>
                </v:textbox>
              </v:shape>
            </w:pict>
          </mc:Fallback>
        </mc:AlternateContent>
      </w:r>
    </w:p>
    <w:p w:rsidR="00814DB5" w:rsidRPr="00C47D89" w:rsidRDefault="00814DB5" w:rsidP="00814DB5"/>
    <w:p w:rsidR="00814DB5" w:rsidRPr="00C47D89" w:rsidRDefault="00814DB5" w:rsidP="00814DB5">
      <w:pPr>
        <w:widowControl/>
        <w:spacing w:before="100" w:beforeAutospacing="1" w:after="100" w:afterAutospacing="1"/>
        <w:rPr>
          <w:rFonts w:ascii="細明體" w:eastAsia="細明體" w:hAnsi="細明體" w:cs="新細明體"/>
          <w:kern w:val="0"/>
        </w:rPr>
        <w:sectPr w:rsidR="00814DB5" w:rsidRPr="00C47D89">
          <w:footerReference w:type="default" r:id="rId2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024C6" w:rsidRPr="00C47D89" w:rsidRDefault="002024C6" w:rsidP="002024C6">
      <w:pPr>
        <w:pStyle w:val="a3"/>
        <w:numPr>
          <w:ilvl w:val="0"/>
          <w:numId w:val="1"/>
        </w:numPr>
        <w:ind w:leftChars="0"/>
      </w:pPr>
      <w:r w:rsidRPr="00C47D89">
        <w:rPr>
          <w:rFonts w:hint="eastAsia"/>
          <w:b/>
        </w:rPr>
        <w:t>第二次比較評估的會議</w:t>
      </w:r>
      <w:r w:rsidRPr="00C47D89">
        <w:rPr>
          <w:rFonts w:hint="eastAsia"/>
        </w:rPr>
        <w:t>：</w:t>
      </w:r>
    </w:p>
    <w:p w:rsidR="002024C6" w:rsidRDefault="002024C6" w:rsidP="00D43D09">
      <w:pPr>
        <w:pStyle w:val="a3"/>
        <w:ind w:leftChars="0" w:rightChars="-142" w:right="-341"/>
      </w:pPr>
      <w:r w:rsidRPr="00C47D89">
        <w:rPr>
          <w:rFonts w:hint="eastAsia"/>
        </w:rPr>
        <w:t>至少要花兩小時來做以下追蹤的會議。首先在下面表格記錄下每個人的計分：</w:t>
      </w:r>
    </w:p>
    <w:p w:rsidR="00D43D09" w:rsidRPr="00D43D09" w:rsidRDefault="00D43D09" w:rsidP="00D43D09">
      <w:pPr>
        <w:pStyle w:val="a3"/>
        <w:ind w:leftChars="0" w:rightChars="-142" w:right="-341"/>
        <w:rPr>
          <w:rFonts w:ascii="標楷體" w:eastAsia="標楷體" w:hAnsi="標楷體"/>
        </w:rPr>
      </w:pPr>
      <w:r>
        <w:rPr>
          <w:rFonts w:hint="eastAsia"/>
        </w:rPr>
        <w:t>(</w:t>
      </w:r>
      <w:r>
        <w:rPr>
          <w:rFonts w:ascii="標楷體" w:eastAsia="標楷體" w:hAnsi="標楷體" w:hint="eastAsia"/>
        </w:rPr>
        <w:t>由組長</w:t>
      </w:r>
      <w:r w:rsidR="00991DDD">
        <w:rPr>
          <w:rFonts w:ascii="標楷體" w:eastAsia="標楷體" w:hAnsi="標楷體" w:hint="eastAsia"/>
        </w:rPr>
        <w:t>在討論之前</w:t>
      </w:r>
      <w:r>
        <w:rPr>
          <w:rFonts w:ascii="標楷體" w:eastAsia="標楷體" w:hAnsi="標楷體" w:hint="eastAsia"/>
        </w:rPr>
        <w:t>整理</w:t>
      </w:r>
      <w:r w:rsidR="00991DDD">
        <w:rPr>
          <w:rFonts w:ascii="標楷體" w:eastAsia="標楷體" w:hAnsi="標楷體" w:hint="eastAsia"/>
        </w:rPr>
        <w:t>每人繳交的評估表</w:t>
      </w:r>
      <w:r>
        <w:rPr>
          <w:rFonts w:ascii="標楷體" w:eastAsia="標楷體" w:hAnsi="標楷體" w:hint="eastAsia"/>
        </w:rPr>
        <w:t>，</w:t>
      </w:r>
      <w:r w:rsidR="00991DDD">
        <w:rPr>
          <w:rFonts w:ascii="標楷體" w:eastAsia="標楷體" w:hAnsi="標楷體" w:hint="eastAsia"/>
        </w:rPr>
        <w:t>登記於下列表格中後開始討論)</w:t>
      </w:r>
    </w:p>
    <w:p w:rsidR="002024C6" w:rsidRPr="00C47D89" w:rsidRDefault="002024C6" w:rsidP="002024C6">
      <w:pPr>
        <w:pStyle w:val="a3"/>
        <w:ind w:leftChars="0"/>
        <w:rPr>
          <w:b/>
        </w:rPr>
      </w:pPr>
      <w:r w:rsidRPr="00C47D89">
        <w:rPr>
          <w:rFonts w:hint="eastAsia"/>
          <w:b/>
        </w:rPr>
        <w:t>展覽標準程度的總結計分</w:t>
      </w:r>
      <w:r w:rsidR="00F9338A">
        <w:rPr>
          <w:rFonts w:hint="eastAsia"/>
          <w:b/>
        </w:rPr>
        <w:t>表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616"/>
        <w:gridCol w:w="1606"/>
        <w:gridCol w:w="1606"/>
        <w:gridCol w:w="1607"/>
        <w:gridCol w:w="1607"/>
      </w:tblGrid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評估人</w:t>
            </w:r>
            <w:r w:rsidR="00991DDD">
              <w:rPr>
                <w:rFonts w:hint="eastAsia"/>
              </w:rPr>
              <w:t>(</w:t>
            </w:r>
            <w:r w:rsidR="00991DDD">
              <w:rPr>
                <w:rFonts w:hint="eastAsia"/>
              </w:rPr>
              <w:t>座號</w:t>
            </w:r>
            <w:r w:rsidR="00991DDD">
              <w:rPr>
                <w:rFonts w:hint="eastAsia"/>
              </w:rPr>
              <w:t>)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舒適性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有參與性</w:t>
            </w: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強調重點</w:t>
            </w: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有意義</w:t>
            </w: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C13126" w:rsidP="00C13126">
            <w:pPr>
              <w:pStyle w:val="a3"/>
              <w:numPr>
                <w:ilvl w:val="0"/>
                <w:numId w:val="6"/>
              </w:numPr>
              <w:ind w:leftChars="0"/>
            </w:pPr>
            <w:bookmarkStart w:id="0" w:name="_GoBack"/>
            <w:proofErr w:type="gramStart"/>
            <w:r w:rsidRPr="00C13126">
              <w:rPr>
                <w:rFonts w:hint="eastAsia"/>
                <w:color w:val="0070C0"/>
              </w:rPr>
              <w:t>徐純</w:t>
            </w:r>
            <w:bookmarkEnd w:id="0"/>
            <w:proofErr w:type="gramEnd"/>
          </w:p>
        </w:tc>
        <w:tc>
          <w:tcPr>
            <w:tcW w:w="1606" w:type="dxa"/>
          </w:tcPr>
          <w:p w:rsidR="002024C6" w:rsidRPr="00C13126" w:rsidRDefault="00C13126" w:rsidP="00A13514">
            <w:pPr>
              <w:pStyle w:val="a3"/>
              <w:ind w:leftChars="0" w:left="0"/>
              <w:rPr>
                <w:color w:val="0070C0"/>
              </w:rPr>
            </w:pPr>
            <w:r w:rsidRPr="00C13126">
              <w:rPr>
                <w:rFonts w:hint="eastAsia"/>
                <w:color w:val="0070C0"/>
              </w:rPr>
              <w:t>6</w:t>
            </w:r>
          </w:p>
        </w:tc>
        <w:tc>
          <w:tcPr>
            <w:tcW w:w="1606" w:type="dxa"/>
          </w:tcPr>
          <w:p w:rsidR="002024C6" w:rsidRPr="00C13126" w:rsidRDefault="00C13126" w:rsidP="00A13514">
            <w:pPr>
              <w:pStyle w:val="a3"/>
              <w:ind w:leftChars="0" w:left="0"/>
              <w:rPr>
                <w:color w:val="0070C0"/>
              </w:rPr>
            </w:pPr>
            <w:r w:rsidRPr="00C13126">
              <w:rPr>
                <w:rFonts w:hint="eastAsia"/>
                <w:color w:val="0070C0"/>
              </w:rPr>
              <w:t>3</w:t>
            </w:r>
          </w:p>
        </w:tc>
        <w:tc>
          <w:tcPr>
            <w:tcW w:w="1607" w:type="dxa"/>
          </w:tcPr>
          <w:p w:rsidR="002024C6" w:rsidRPr="00C13126" w:rsidRDefault="00C13126" w:rsidP="00A13514">
            <w:pPr>
              <w:pStyle w:val="a3"/>
              <w:ind w:leftChars="0" w:left="0"/>
              <w:rPr>
                <w:color w:val="0070C0"/>
              </w:rPr>
            </w:pPr>
            <w:r w:rsidRPr="00C13126">
              <w:rPr>
                <w:rFonts w:hint="eastAsia"/>
                <w:color w:val="0070C0"/>
              </w:rPr>
              <w:t>4</w:t>
            </w:r>
          </w:p>
        </w:tc>
        <w:tc>
          <w:tcPr>
            <w:tcW w:w="1607" w:type="dxa"/>
          </w:tcPr>
          <w:p w:rsidR="002024C6" w:rsidRPr="00C13126" w:rsidRDefault="00C13126" w:rsidP="00A13514">
            <w:pPr>
              <w:pStyle w:val="a3"/>
              <w:ind w:leftChars="0" w:left="0"/>
              <w:rPr>
                <w:color w:val="0070C0"/>
              </w:rPr>
            </w:pPr>
            <w:r w:rsidRPr="00C13126">
              <w:rPr>
                <w:rFonts w:hint="eastAsia"/>
                <w:color w:val="0070C0"/>
              </w:rPr>
              <w:t>4</w:t>
            </w: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2.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3.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4.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5.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6.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7.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8.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9.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10.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</w:tbl>
    <w:p w:rsidR="002024C6" w:rsidRPr="00C47D89" w:rsidRDefault="002024C6" w:rsidP="002024C6">
      <w:pPr>
        <w:pStyle w:val="a3"/>
        <w:ind w:leftChars="0"/>
      </w:pPr>
    </w:p>
    <w:p w:rsidR="002024C6" w:rsidRPr="00C47D89" w:rsidRDefault="002024C6" w:rsidP="002024C6">
      <w:pPr>
        <w:pStyle w:val="a3"/>
        <w:ind w:leftChars="0" w:left="0"/>
      </w:pPr>
      <w:r w:rsidRPr="00C47D89">
        <w:rPr>
          <w:rFonts w:hint="eastAsia"/>
        </w:rPr>
        <w:t>是否有非常不同意的意見？</w:t>
      </w:r>
    </w:p>
    <w:p w:rsidR="002024C6" w:rsidRPr="00C47D89" w:rsidRDefault="002024C6" w:rsidP="002024C6">
      <w:pPr>
        <w:pStyle w:val="a3"/>
        <w:ind w:leftChars="0" w:left="0"/>
      </w:pPr>
      <w:r w:rsidRPr="00C47D89">
        <w:rPr>
          <w:rFonts w:hint="eastAsia"/>
        </w:rPr>
        <w:t>在計分上有非常不同意的意見處就是</w:t>
      </w:r>
      <w:r w:rsidR="00991DDD">
        <w:rPr>
          <w:rFonts w:hint="eastAsia"/>
        </w:rPr>
        <w:t>團隊要</w:t>
      </w:r>
      <w:r w:rsidRPr="00C47D89">
        <w:rPr>
          <w:rFonts w:hint="eastAsia"/>
        </w:rPr>
        <w:t>討論的範圍。為什麼你們不同意？</w:t>
      </w:r>
    </w:p>
    <w:p w:rsidR="00991DDD" w:rsidRPr="00C47D89" w:rsidRDefault="00991DDD" w:rsidP="00991DDD">
      <w:pPr>
        <w:pStyle w:val="a3"/>
        <w:numPr>
          <w:ilvl w:val="0"/>
          <w:numId w:val="4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991DDD" w:rsidRPr="00C47D89" w:rsidRDefault="00991DDD" w:rsidP="00991DDD">
      <w:pPr>
        <w:pStyle w:val="a3"/>
        <w:numPr>
          <w:ilvl w:val="0"/>
          <w:numId w:val="4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991DDD" w:rsidRPr="00C47D89" w:rsidRDefault="00991DDD" w:rsidP="00991DDD">
      <w:pPr>
        <w:pStyle w:val="a3"/>
        <w:numPr>
          <w:ilvl w:val="0"/>
          <w:numId w:val="4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991DDD" w:rsidRPr="00C47D89" w:rsidRDefault="00991DDD" w:rsidP="00991DDD">
      <w:pPr>
        <w:pStyle w:val="a3"/>
        <w:numPr>
          <w:ilvl w:val="0"/>
          <w:numId w:val="4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991DDD" w:rsidRPr="00C47D89" w:rsidRDefault="00991DDD" w:rsidP="00991DDD">
      <w:pPr>
        <w:pStyle w:val="a3"/>
        <w:numPr>
          <w:ilvl w:val="0"/>
          <w:numId w:val="4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991DDD" w:rsidRPr="00C47D89" w:rsidRDefault="00991DDD" w:rsidP="00991DDD"/>
    <w:p w:rsidR="002024C6" w:rsidRPr="00C47D89" w:rsidRDefault="002024C6" w:rsidP="002024C6">
      <w:pPr>
        <w:pStyle w:val="a3"/>
        <w:ind w:leftChars="0" w:left="0"/>
      </w:pPr>
      <w:r w:rsidRPr="00C47D89">
        <w:rPr>
          <w:rFonts w:hint="eastAsia"/>
          <w:b/>
        </w:rPr>
        <w:t>對展覽有意見一致的紀錄</w:t>
      </w:r>
      <w:r w:rsidRPr="00C47D89">
        <w:rPr>
          <w:rFonts w:hint="eastAsia"/>
        </w:rPr>
        <w:t>：討論，然後列出：特定的特色、經驗、或感覺─肯定的與否定的─然後列出所有同意點。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  <w:r w:rsidRPr="00C47D89">
        <w:rPr>
          <w:rFonts w:hint="eastAsia"/>
        </w:rPr>
        <w:t>__________________________________________________________________</w:t>
      </w:r>
    </w:p>
    <w:p w:rsidR="002024C6" w:rsidRPr="00C47D89" w:rsidRDefault="002024C6" w:rsidP="00991DDD">
      <w:pPr>
        <w:pStyle w:val="a3"/>
        <w:numPr>
          <w:ilvl w:val="0"/>
          <w:numId w:val="5"/>
        </w:numPr>
        <w:ind w:leftChars="0"/>
      </w:pPr>
    </w:p>
    <w:p w:rsidR="002024C6" w:rsidRDefault="002024C6" w:rsidP="002024C6"/>
    <w:p w:rsidR="00991DDD" w:rsidRPr="00991DDD" w:rsidRDefault="00991DDD" w:rsidP="002024C6"/>
    <w:p w:rsidR="002024C6" w:rsidRPr="00C47D89" w:rsidRDefault="002024C6">
      <w:pPr>
        <w:widowControl/>
        <w:rPr>
          <w:b/>
        </w:rPr>
      </w:pPr>
      <w:r w:rsidRPr="00C47D89">
        <w:rPr>
          <w:b/>
        </w:rPr>
        <w:br w:type="page"/>
      </w:r>
    </w:p>
    <w:p w:rsidR="002024C6" w:rsidRPr="00C47D89" w:rsidRDefault="002024C6" w:rsidP="002024C6">
      <w:r w:rsidRPr="00C47D89">
        <w:rPr>
          <w:rFonts w:hint="eastAsia"/>
          <w:b/>
        </w:rPr>
        <w:t>調整後的共同意見</w:t>
      </w:r>
      <w:r w:rsidRPr="00C47D89">
        <w:rPr>
          <w:rFonts w:hint="eastAsia"/>
        </w:rPr>
        <w:t>：在做完討論之後，是否每個人要調整一下自己的計分？如果是，就修改上列的表格。</w:t>
      </w:r>
    </w:p>
    <w:p w:rsidR="00991DDD" w:rsidRPr="00D43D09" w:rsidRDefault="00991DDD" w:rsidP="00991DDD">
      <w:pPr>
        <w:pStyle w:val="a3"/>
        <w:ind w:leftChars="0" w:rightChars="-142" w:right="-341"/>
        <w:rPr>
          <w:rFonts w:ascii="標楷體" w:eastAsia="標楷體" w:hAnsi="標楷體"/>
        </w:rPr>
      </w:pPr>
      <w:r>
        <w:rPr>
          <w:rFonts w:hint="eastAsia"/>
        </w:rPr>
        <w:t>(</w:t>
      </w:r>
      <w:r>
        <w:rPr>
          <w:rFonts w:ascii="標楷體" w:eastAsia="標楷體" w:hAnsi="標楷體" w:hint="eastAsia"/>
        </w:rPr>
        <w:t>由組長在討論之後整理，並登記於下列表格中，p.7與p.8上下兩份</w:t>
      </w:r>
      <w:r w:rsidR="00B71103">
        <w:rPr>
          <w:rFonts w:ascii="標楷體" w:eastAsia="標楷體" w:hAnsi="標楷體" w:hint="eastAsia"/>
        </w:rPr>
        <w:t>討論前後與過程都</w:t>
      </w:r>
      <w:r>
        <w:rPr>
          <w:rFonts w:ascii="標楷體" w:eastAsia="標楷體" w:hAnsi="標楷體" w:hint="eastAsia"/>
        </w:rPr>
        <w:t>是要繳交的團體作業</w:t>
      </w:r>
      <w:r w:rsidR="00B166B6">
        <w:rPr>
          <w:rFonts w:ascii="標楷體" w:eastAsia="標楷體" w:hAnsi="標楷體" w:hint="eastAsia"/>
        </w:rPr>
        <w:t>第一、二部分</w:t>
      </w:r>
      <w:r>
        <w:rPr>
          <w:rFonts w:ascii="標楷體" w:eastAsia="標楷體" w:hAnsi="標楷體" w:hint="eastAsia"/>
        </w:rPr>
        <w:t>)</w:t>
      </w:r>
    </w:p>
    <w:p w:rsidR="002024C6" w:rsidRPr="00991DDD" w:rsidRDefault="002024C6" w:rsidP="002024C6"/>
    <w:p w:rsidR="002024C6" w:rsidRPr="00C47D89" w:rsidRDefault="002024C6" w:rsidP="002024C6">
      <w:pPr>
        <w:pStyle w:val="a3"/>
        <w:ind w:leftChars="0"/>
        <w:rPr>
          <w:b/>
        </w:rPr>
      </w:pPr>
      <w:r w:rsidRPr="00C47D89">
        <w:rPr>
          <w:rFonts w:hint="eastAsia"/>
          <w:b/>
        </w:rPr>
        <w:t>修改後的展覽標準程度總結計分</w:t>
      </w:r>
      <w:r w:rsidR="00F9338A">
        <w:rPr>
          <w:rFonts w:hint="eastAsia"/>
          <w:b/>
        </w:rPr>
        <w:t>表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616"/>
        <w:gridCol w:w="1606"/>
        <w:gridCol w:w="1606"/>
        <w:gridCol w:w="1607"/>
        <w:gridCol w:w="1607"/>
      </w:tblGrid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評估人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舒適性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有參與性</w:t>
            </w: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強調重點</w:t>
            </w: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  <w:b/>
              </w:rPr>
              <w:t>有意義</w:t>
            </w: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1.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2.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3.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4.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5.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6.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7.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8.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9.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  <w:tr w:rsidR="00C47D89" w:rsidRPr="00C47D89" w:rsidTr="00A13514">
        <w:tc>
          <w:tcPr>
            <w:tcW w:w="1616" w:type="dxa"/>
          </w:tcPr>
          <w:p w:rsidR="002024C6" w:rsidRPr="00C47D89" w:rsidRDefault="002024C6" w:rsidP="00A13514">
            <w:pPr>
              <w:pStyle w:val="a3"/>
              <w:ind w:leftChars="0" w:left="0"/>
            </w:pPr>
            <w:r w:rsidRPr="00C47D89">
              <w:rPr>
                <w:rFonts w:hint="eastAsia"/>
              </w:rPr>
              <w:t>10.</w:t>
            </w: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6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  <w:tc>
          <w:tcPr>
            <w:tcW w:w="1607" w:type="dxa"/>
          </w:tcPr>
          <w:p w:rsidR="002024C6" w:rsidRPr="00C47D89" w:rsidRDefault="002024C6" w:rsidP="00A13514">
            <w:pPr>
              <w:pStyle w:val="a3"/>
              <w:ind w:leftChars="0" w:left="0"/>
            </w:pPr>
          </w:p>
        </w:tc>
      </w:tr>
    </w:tbl>
    <w:p w:rsidR="00A13514" w:rsidRDefault="00A13514"/>
    <w:p w:rsidR="003F453D" w:rsidRDefault="003F453D"/>
    <w:p w:rsidR="00147503" w:rsidRDefault="00147503">
      <w:proofErr w:type="gramStart"/>
      <w:r w:rsidRPr="003F453D">
        <w:rPr>
          <w:rFonts w:hint="eastAsia"/>
          <w:b/>
        </w:rPr>
        <w:t>組員互評表格</w:t>
      </w:r>
      <w:proofErr w:type="gramEnd"/>
      <w:r>
        <w:rPr>
          <w:rFonts w:hint="eastAsia"/>
        </w:rPr>
        <w:t>：</w:t>
      </w:r>
      <w:r w:rsidR="0019522C">
        <w:rPr>
          <w:rFonts w:hint="eastAsia"/>
        </w:rPr>
        <w:t>(</w:t>
      </w:r>
      <w:r w:rsidR="0019522C" w:rsidRPr="0019522C">
        <w:rPr>
          <w:rFonts w:ascii="標楷體" w:eastAsia="標楷體" w:hAnsi="標楷體" w:hint="eastAsia"/>
        </w:rPr>
        <w:t>以下</w:t>
      </w:r>
      <w:r w:rsidR="00D73779">
        <w:rPr>
          <w:rFonts w:ascii="標楷體" w:eastAsia="標楷體" w:hAnsi="標楷體" w:hint="eastAsia"/>
        </w:rPr>
        <w:t>這張是要繳交的團體</w:t>
      </w:r>
      <w:r w:rsidR="0019522C">
        <w:rPr>
          <w:rFonts w:ascii="標楷體" w:eastAsia="標楷體" w:hAnsi="標楷體" w:hint="eastAsia"/>
        </w:rPr>
        <w:t>作業的第三部分)</w:t>
      </w:r>
    </w:p>
    <w:tbl>
      <w:tblPr>
        <w:tblStyle w:val="a4"/>
        <w:tblW w:w="10207" w:type="dxa"/>
        <w:tblInd w:w="-743" w:type="dxa"/>
        <w:tblLook w:val="04A0" w:firstRow="1" w:lastRow="0" w:firstColumn="1" w:lastColumn="0" w:noHBand="0" w:noVBand="1"/>
      </w:tblPr>
      <w:tblGrid>
        <w:gridCol w:w="993"/>
        <w:gridCol w:w="992"/>
        <w:gridCol w:w="993"/>
        <w:gridCol w:w="1109"/>
        <w:gridCol w:w="1159"/>
        <w:gridCol w:w="992"/>
        <w:gridCol w:w="992"/>
        <w:gridCol w:w="992"/>
        <w:gridCol w:w="993"/>
        <w:gridCol w:w="992"/>
      </w:tblGrid>
      <w:tr w:rsidR="0019522C" w:rsidRPr="0019522C" w:rsidTr="0019522C">
        <w:tc>
          <w:tcPr>
            <w:tcW w:w="993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503" w:rsidRPr="0019522C" w:rsidRDefault="005C461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147503" w:rsidRPr="0019522C" w:rsidRDefault="005C461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109" w:type="dxa"/>
          </w:tcPr>
          <w:p w:rsidR="00147503" w:rsidRPr="0019522C" w:rsidRDefault="008636B3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159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47503" w:rsidRPr="0019522C" w:rsidRDefault="0019522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</w:tr>
      <w:tr w:rsidR="0019522C" w:rsidRPr="0019522C" w:rsidTr="0019522C">
        <w:tc>
          <w:tcPr>
            <w:tcW w:w="993" w:type="dxa"/>
          </w:tcPr>
          <w:p w:rsidR="00147503" w:rsidRP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503" w:rsidRPr="0019522C" w:rsidRDefault="00147503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D73779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 w:rsidP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19522C" w:rsidRPr="0019522C" w:rsidTr="0019522C">
        <w:tc>
          <w:tcPr>
            <w:tcW w:w="993" w:type="dxa"/>
          </w:tcPr>
          <w:p w:rsidR="0019522C" w:rsidRDefault="00D7377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9522C" w:rsidRPr="0019522C" w:rsidRDefault="0019522C">
            <w:pPr>
              <w:rPr>
                <w:sz w:val="20"/>
                <w:szCs w:val="20"/>
              </w:rPr>
            </w:pPr>
          </w:p>
        </w:tc>
      </w:tr>
      <w:tr w:rsidR="00F9338A" w:rsidRPr="0019522C" w:rsidTr="0019522C">
        <w:tc>
          <w:tcPr>
            <w:tcW w:w="993" w:type="dxa"/>
          </w:tcPr>
          <w:p w:rsidR="00F9338A" w:rsidRDefault="00F9338A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</w:tr>
      <w:tr w:rsidR="00F9338A" w:rsidRPr="0019522C" w:rsidTr="0019522C">
        <w:tc>
          <w:tcPr>
            <w:tcW w:w="993" w:type="dxa"/>
          </w:tcPr>
          <w:p w:rsidR="00F9338A" w:rsidRPr="00F9338A" w:rsidRDefault="00F9338A">
            <w:pPr>
              <w:rPr>
                <w:b/>
                <w:sz w:val="20"/>
                <w:szCs w:val="20"/>
              </w:rPr>
            </w:pPr>
            <w:r w:rsidRPr="00F9338A">
              <w:rPr>
                <w:rFonts w:hint="eastAsia"/>
                <w:b/>
                <w:sz w:val="20"/>
                <w:szCs w:val="20"/>
              </w:rPr>
              <w:t>平均分</w:t>
            </w: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9338A" w:rsidRPr="0019522C" w:rsidRDefault="00F9338A">
            <w:pPr>
              <w:rPr>
                <w:sz w:val="20"/>
                <w:szCs w:val="20"/>
              </w:rPr>
            </w:pPr>
          </w:p>
        </w:tc>
      </w:tr>
    </w:tbl>
    <w:p w:rsidR="00F9338A" w:rsidRDefault="00F9338A">
      <w:pPr>
        <w:rPr>
          <w:rFonts w:ascii="標楷體" w:eastAsia="標楷體" w:hAnsi="標楷體"/>
        </w:rPr>
      </w:pPr>
    </w:p>
    <w:p w:rsidR="00F9338A" w:rsidRDefault="00F9338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D73779" w:rsidRDefault="00D73779">
      <w:pPr>
        <w:rPr>
          <w:rFonts w:ascii="標楷體" w:eastAsia="標楷體" w:hAnsi="標楷體"/>
        </w:rPr>
      </w:pPr>
    </w:p>
    <w:p w:rsidR="00D73779" w:rsidRDefault="00D73779">
      <w:pPr>
        <w:rPr>
          <w:rFonts w:ascii="標楷體" w:eastAsia="標楷體" w:hAnsi="標楷體"/>
        </w:rPr>
      </w:pPr>
      <w:r>
        <w:rPr>
          <w:rFonts w:hint="eastAsia"/>
        </w:rPr>
        <w:t>●注意：</w:t>
      </w:r>
      <w:r w:rsidR="003F453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這是個人作業的第三部分。)</w:t>
      </w:r>
    </w:p>
    <w:p w:rsidR="00D73779" w:rsidRDefault="003F453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組員個人</w:t>
      </w:r>
      <w:proofErr w:type="gramStart"/>
      <w:r w:rsidR="00D73779">
        <w:rPr>
          <w:rFonts w:ascii="標楷體" w:eastAsia="標楷體" w:hAnsi="標楷體" w:hint="eastAsia"/>
        </w:rPr>
        <w:t>互評表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1701"/>
        <w:gridCol w:w="4285"/>
      </w:tblGrid>
      <w:tr w:rsidR="005C461C" w:rsidTr="00F9338A">
        <w:tc>
          <w:tcPr>
            <w:tcW w:w="2376" w:type="dxa"/>
          </w:tcPr>
          <w:p w:rsidR="005C461C" w:rsidRDefault="007B7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座號、</w:t>
            </w:r>
            <w:r w:rsidR="005C461C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1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成績</w:t>
            </w:r>
          </w:p>
        </w:tc>
        <w:tc>
          <w:tcPr>
            <w:tcW w:w="4285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理由</w:t>
            </w:r>
            <w:r w:rsidR="00F9338A">
              <w:rPr>
                <w:rFonts w:ascii="標楷體" w:eastAsia="標楷體" w:hAnsi="標楷體" w:hint="eastAsia"/>
              </w:rPr>
              <w:t>(觀察後判斷，</w:t>
            </w:r>
            <w:r w:rsidR="003F453D">
              <w:rPr>
                <w:rFonts w:ascii="標楷體" w:eastAsia="標楷體" w:hAnsi="標楷體" w:hint="eastAsia"/>
              </w:rPr>
              <w:t>必須公正)</w:t>
            </w:r>
          </w:p>
        </w:tc>
      </w:tr>
      <w:tr w:rsidR="005C461C" w:rsidTr="00F9338A">
        <w:tc>
          <w:tcPr>
            <w:tcW w:w="2376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701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</w:tr>
      <w:tr w:rsidR="005C461C" w:rsidTr="00F9338A">
        <w:tc>
          <w:tcPr>
            <w:tcW w:w="2376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701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</w:tr>
      <w:tr w:rsidR="005C461C" w:rsidTr="00F9338A">
        <w:tc>
          <w:tcPr>
            <w:tcW w:w="2376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701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5C461C" w:rsidRDefault="005C461C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  <w:tr w:rsidR="00F9338A" w:rsidTr="00F9338A">
        <w:tc>
          <w:tcPr>
            <w:tcW w:w="2376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701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  <w:tc>
          <w:tcPr>
            <w:tcW w:w="4285" w:type="dxa"/>
          </w:tcPr>
          <w:p w:rsidR="00F9338A" w:rsidRDefault="00F9338A">
            <w:pPr>
              <w:rPr>
                <w:rFonts w:ascii="標楷體" w:eastAsia="標楷體" w:hAnsi="標楷體"/>
              </w:rPr>
            </w:pPr>
          </w:p>
        </w:tc>
      </w:tr>
    </w:tbl>
    <w:p w:rsidR="005C461C" w:rsidRPr="0019522C" w:rsidRDefault="005C461C">
      <w:pPr>
        <w:rPr>
          <w:rFonts w:ascii="標楷體" w:eastAsia="標楷體" w:hAnsi="標楷體"/>
        </w:rPr>
      </w:pPr>
    </w:p>
    <w:sectPr w:rsidR="005C461C" w:rsidRPr="0019522C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CA7" w:rsidRDefault="00A57CA7">
      <w:r>
        <w:separator/>
      </w:r>
    </w:p>
  </w:endnote>
  <w:endnote w:type="continuationSeparator" w:id="0">
    <w:p w:rsidR="00A57CA7" w:rsidRDefault="00A57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1782664"/>
      <w:docPartObj>
        <w:docPartGallery w:val="Page Numbers (Bottom of Page)"/>
        <w:docPartUnique/>
      </w:docPartObj>
    </w:sdtPr>
    <w:sdtContent>
      <w:p w:rsidR="00C951F0" w:rsidRDefault="00C951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67B68">
          <w:rPr>
            <w:noProof/>
            <w:lang w:val="zh-TW"/>
          </w:rPr>
          <w:t>6</w:t>
        </w:r>
        <w:r>
          <w:fldChar w:fldCharType="end"/>
        </w:r>
      </w:p>
    </w:sdtContent>
  </w:sdt>
  <w:p w:rsidR="00C951F0" w:rsidRDefault="00C951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8828917"/>
      <w:docPartObj>
        <w:docPartGallery w:val="Page Numbers (Bottom of Page)"/>
        <w:docPartUnique/>
      </w:docPartObj>
    </w:sdtPr>
    <w:sdtContent>
      <w:p w:rsidR="00C951F0" w:rsidRDefault="00C951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67B68">
          <w:rPr>
            <w:noProof/>
            <w:lang w:val="zh-TW"/>
          </w:rPr>
          <w:t>10</w:t>
        </w:r>
        <w:r>
          <w:fldChar w:fldCharType="end"/>
        </w:r>
      </w:p>
    </w:sdtContent>
  </w:sdt>
  <w:p w:rsidR="00C951F0" w:rsidRDefault="00C951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CA7" w:rsidRDefault="00A57CA7">
      <w:r>
        <w:separator/>
      </w:r>
    </w:p>
  </w:footnote>
  <w:footnote w:type="continuationSeparator" w:id="0">
    <w:p w:rsidR="00A57CA7" w:rsidRDefault="00A57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064"/>
    <w:multiLevelType w:val="hybridMultilevel"/>
    <w:tmpl w:val="85963D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336D274F"/>
    <w:multiLevelType w:val="hybridMultilevel"/>
    <w:tmpl w:val="CEC05A64"/>
    <w:lvl w:ilvl="0" w:tplc="75942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BB0EF6"/>
    <w:multiLevelType w:val="hybridMultilevel"/>
    <w:tmpl w:val="A63CCD86"/>
    <w:lvl w:ilvl="0" w:tplc="41E0BC0C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" w15:restartNumberingAfterBreak="0">
    <w:nsid w:val="4CDB379D"/>
    <w:multiLevelType w:val="hybridMultilevel"/>
    <w:tmpl w:val="738E6DCC"/>
    <w:lvl w:ilvl="0" w:tplc="E43EC552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" w15:restartNumberingAfterBreak="0">
    <w:nsid w:val="655125FF"/>
    <w:multiLevelType w:val="hybridMultilevel"/>
    <w:tmpl w:val="CA6E8A28"/>
    <w:lvl w:ilvl="0" w:tplc="CDBEA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9521E9D"/>
    <w:multiLevelType w:val="hybridMultilevel"/>
    <w:tmpl w:val="0C94D922"/>
    <w:lvl w:ilvl="0" w:tplc="0714D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B5"/>
    <w:rsid w:val="0001678B"/>
    <w:rsid w:val="000654EB"/>
    <w:rsid w:val="00095685"/>
    <w:rsid w:val="000D1717"/>
    <w:rsid w:val="00101506"/>
    <w:rsid w:val="00104BD2"/>
    <w:rsid w:val="00147503"/>
    <w:rsid w:val="001545F9"/>
    <w:rsid w:val="0019522C"/>
    <w:rsid w:val="001B6E85"/>
    <w:rsid w:val="001C4CFF"/>
    <w:rsid w:val="002024C6"/>
    <w:rsid w:val="002358B5"/>
    <w:rsid w:val="00247347"/>
    <w:rsid w:val="0024774F"/>
    <w:rsid w:val="0025738C"/>
    <w:rsid w:val="0026674F"/>
    <w:rsid w:val="00270675"/>
    <w:rsid w:val="00295424"/>
    <w:rsid w:val="002D0807"/>
    <w:rsid w:val="002E19D3"/>
    <w:rsid w:val="002F3A03"/>
    <w:rsid w:val="003938E1"/>
    <w:rsid w:val="00393CF7"/>
    <w:rsid w:val="003D08C5"/>
    <w:rsid w:val="003F453D"/>
    <w:rsid w:val="00454958"/>
    <w:rsid w:val="004619C4"/>
    <w:rsid w:val="004D24F0"/>
    <w:rsid w:val="0052239B"/>
    <w:rsid w:val="00567B68"/>
    <w:rsid w:val="005C461C"/>
    <w:rsid w:val="005E0765"/>
    <w:rsid w:val="00624792"/>
    <w:rsid w:val="00692088"/>
    <w:rsid w:val="006A0462"/>
    <w:rsid w:val="006A4078"/>
    <w:rsid w:val="00707444"/>
    <w:rsid w:val="00720B06"/>
    <w:rsid w:val="00756923"/>
    <w:rsid w:val="00757A95"/>
    <w:rsid w:val="0077608C"/>
    <w:rsid w:val="00783552"/>
    <w:rsid w:val="007B75E1"/>
    <w:rsid w:val="007C061B"/>
    <w:rsid w:val="007D0274"/>
    <w:rsid w:val="00814DB5"/>
    <w:rsid w:val="00816D3D"/>
    <w:rsid w:val="0083714B"/>
    <w:rsid w:val="008414AD"/>
    <w:rsid w:val="008622BA"/>
    <w:rsid w:val="008636B3"/>
    <w:rsid w:val="00891BC8"/>
    <w:rsid w:val="008C02B2"/>
    <w:rsid w:val="008C3A6C"/>
    <w:rsid w:val="00910A1A"/>
    <w:rsid w:val="00980A71"/>
    <w:rsid w:val="00990DF8"/>
    <w:rsid w:val="009912D8"/>
    <w:rsid w:val="00991DDD"/>
    <w:rsid w:val="009B0816"/>
    <w:rsid w:val="009D55F2"/>
    <w:rsid w:val="009F1A2D"/>
    <w:rsid w:val="00A13514"/>
    <w:rsid w:val="00A443CC"/>
    <w:rsid w:val="00A52FD6"/>
    <w:rsid w:val="00A54137"/>
    <w:rsid w:val="00A57CA7"/>
    <w:rsid w:val="00AA7267"/>
    <w:rsid w:val="00B13121"/>
    <w:rsid w:val="00B166B6"/>
    <w:rsid w:val="00B71103"/>
    <w:rsid w:val="00BA1E7E"/>
    <w:rsid w:val="00BB34C8"/>
    <w:rsid w:val="00BF6D41"/>
    <w:rsid w:val="00C13126"/>
    <w:rsid w:val="00C47D89"/>
    <w:rsid w:val="00C624E1"/>
    <w:rsid w:val="00C709BE"/>
    <w:rsid w:val="00C733BA"/>
    <w:rsid w:val="00C951F0"/>
    <w:rsid w:val="00CC14C9"/>
    <w:rsid w:val="00CC6497"/>
    <w:rsid w:val="00D21A30"/>
    <w:rsid w:val="00D3582B"/>
    <w:rsid w:val="00D43D09"/>
    <w:rsid w:val="00D73779"/>
    <w:rsid w:val="00D82754"/>
    <w:rsid w:val="00DA2CA8"/>
    <w:rsid w:val="00DE4E89"/>
    <w:rsid w:val="00DF5AEA"/>
    <w:rsid w:val="00DF6368"/>
    <w:rsid w:val="00E61B8E"/>
    <w:rsid w:val="00E847FC"/>
    <w:rsid w:val="00EB7A97"/>
    <w:rsid w:val="00ED1C91"/>
    <w:rsid w:val="00F20613"/>
    <w:rsid w:val="00F9338A"/>
    <w:rsid w:val="00FC5635"/>
    <w:rsid w:val="00FE034B"/>
    <w:rsid w:val="00FF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035CD"/>
  <w15:docId w15:val="{0928261E-4D8A-454B-A1B0-F30387E5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4DB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814DB5"/>
    <w:pPr>
      <w:ind w:leftChars="200" w:left="480"/>
    </w:pPr>
    <w:rPr>
      <w:rFonts w:ascii="Calibri" w:hAnsi="Calibri"/>
      <w:szCs w:val="22"/>
    </w:rPr>
  </w:style>
  <w:style w:type="paragraph" w:styleId="a3">
    <w:name w:val="List Paragraph"/>
    <w:basedOn w:val="a"/>
    <w:uiPriority w:val="34"/>
    <w:qFormat/>
    <w:rsid w:val="00814DB5"/>
    <w:pPr>
      <w:ind w:leftChars="200" w:left="480"/>
    </w:pPr>
  </w:style>
  <w:style w:type="table" w:styleId="a4">
    <w:name w:val="Table Grid"/>
    <w:basedOn w:val="a1"/>
    <w:uiPriority w:val="59"/>
    <w:rsid w:val="00202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2024C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24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02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024C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709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C709B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6A362-53C2-4970-B7A7-EBDC4164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</Pages>
  <Words>1035</Words>
  <Characters>5906</Characters>
  <Application>Microsoft Office Word</Application>
  <DocSecurity>0</DocSecurity>
  <Lines>49</Lines>
  <Paragraphs>13</Paragraphs>
  <ScaleCrop>false</ScaleCrop>
  <Company>Hewlett-Packard Company</Company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純 徐</cp:lastModifiedBy>
  <cp:revision>16</cp:revision>
  <dcterms:created xsi:type="dcterms:W3CDTF">2020-10-02T07:06:00Z</dcterms:created>
  <dcterms:modified xsi:type="dcterms:W3CDTF">2020-10-04T04:57:00Z</dcterms:modified>
</cp:coreProperties>
</file>